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F69E" w14:textId="77777777" w:rsidR="00A15CAE" w:rsidRDefault="00A15CAE" w:rsidP="00A15CAE">
      <w:pPr>
        <w:pStyle w:val="NormalWeb"/>
        <w:spacing w:before="0" w:beforeAutospacing="0" w:after="0" w:afterAutospacing="0"/>
        <w:ind w:left="2160" w:right="2747" w:firstLine="720"/>
        <w:jc w:val="center"/>
      </w:pPr>
      <w:r>
        <w:rPr>
          <w:b/>
          <w:bCs/>
          <w:color w:val="000000"/>
          <w:sz w:val="25"/>
          <w:szCs w:val="25"/>
        </w:rPr>
        <w:t>The Body Dialogue, an Action</w:t>
      </w:r>
    </w:p>
    <w:p w14:paraId="6D2FF50B" w14:textId="77777777" w:rsidR="00A15CAE" w:rsidRDefault="00A15CAE" w:rsidP="00A15CAE">
      <w:pPr>
        <w:pStyle w:val="NormalWeb"/>
        <w:spacing w:before="0" w:beforeAutospacing="0" w:after="0" w:afterAutospacing="0"/>
        <w:jc w:val="center"/>
      </w:pPr>
      <w:r>
        <w:rPr>
          <w:b/>
          <w:bCs/>
          <w:color w:val="000000"/>
          <w:sz w:val="25"/>
          <w:szCs w:val="25"/>
        </w:rPr>
        <w:t>Structure to Build Body Empathy</w:t>
      </w:r>
    </w:p>
    <w:p w14:paraId="63D8ABB1" w14:textId="77777777" w:rsidR="00A15CAE" w:rsidRDefault="00A15CAE" w:rsidP="00A15CAE">
      <w:pPr>
        <w:pStyle w:val="NormalWeb"/>
        <w:spacing w:before="120" w:beforeAutospacing="0" w:after="0" w:afterAutospacing="0"/>
        <w:ind w:left="173" w:right="230"/>
        <w:jc w:val="center"/>
      </w:pPr>
      <w:r>
        <w:rPr>
          <w:color w:val="000000"/>
        </w:rPr>
        <w:t>by Linda Ciotola, M. Ed., TEP, CET III,</w:t>
      </w:r>
      <w:r>
        <w:t xml:space="preserve"> </w:t>
      </w:r>
      <w:r>
        <w:rPr>
          <w:color w:val="000000"/>
        </w:rPr>
        <w:t>TSM Trainer</w:t>
      </w:r>
    </w:p>
    <w:p w14:paraId="0A3F9985" w14:textId="77777777" w:rsidR="00A15CAE" w:rsidRDefault="00A15CAE" w:rsidP="00A15CAE">
      <w:pPr>
        <w:pStyle w:val="NormalWeb"/>
        <w:spacing w:before="531" w:beforeAutospacing="0" w:after="0" w:afterAutospacing="0"/>
        <w:ind w:left="3600" w:right="3652"/>
        <w:jc w:val="center"/>
      </w:pPr>
      <w:r>
        <w:rPr>
          <w:b/>
          <w:bCs/>
          <w:color w:val="000000"/>
          <w:sz w:val="26"/>
          <w:szCs w:val="26"/>
        </w:rPr>
        <w:t>Abstract</w:t>
      </w:r>
    </w:p>
    <w:p w14:paraId="44F12C3A" w14:textId="77777777" w:rsidR="00A15CAE" w:rsidRDefault="00A15CAE" w:rsidP="00A15CAE">
      <w:pPr>
        <w:pStyle w:val="NormalWeb"/>
        <w:spacing w:before="108" w:beforeAutospacing="0" w:after="0" w:afterAutospacing="0"/>
        <w:ind w:left="175" w:right="231" w:firstLine="195"/>
      </w:pPr>
      <w:r>
        <w:rPr>
          <w:color w:val="000000"/>
        </w:rPr>
        <w:t xml:space="preserve">“The Body Dialogue” is an action structure using role reversal to build a bridge of empathy between the body and the self. The director facilitates a conversation between the body and the self in an attempt to repair the bridge of broken trust and to re-establish the bond that was </w:t>
      </w:r>
      <w:r>
        <w:rPr>
          <w:color w:val="000000"/>
          <w:sz w:val="23"/>
          <w:szCs w:val="23"/>
        </w:rPr>
        <w:t xml:space="preserve">disrupted by the trauma or physical, sexual and/or emotional abuse, medical trauma, illness, or aging. The goal is to facilitate the self’s acceptance </w:t>
      </w:r>
      <w:r>
        <w:rPr>
          <w:color w:val="000000"/>
        </w:rPr>
        <w:t>of the body and the self’s willingness to listen to the body, to hear the body's needs and for the self to make a commitment for the body's care. </w:t>
      </w:r>
    </w:p>
    <w:p w14:paraId="733A8DA6" w14:textId="77777777" w:rsidR="00A15CAE" w:rsidRDefault="00A15CAE" w:rsidP="00A15CAE">
      <w:pPr>
        <w:pStyle w:val="NormalWeb"/>
        <w:spacing w:before="56" w:beforeAutospacing="0" w:after="0" w:afterAutospacing="0"/>
        <w:ind w:left="2880" w:right="3553" w:firstLine="720"/>
        <w:jc w:val="center"/>
      </w:pPr>
      <w:r>
        <w:rPr>
          <w:b/>
          <w:bCs/>
          <w:color w:val="000000"/>
        </w:rPr>
        <w:t>Introduction </w:t>
      </w:r>
    </w:p>
    <w:p w14:paraId="28591EAE" w14:textId="77777777" w:rsidR="00A15CAE" w:rsidRDefault="00A15CAE" w:rsidP="00A15CAE">
      <w:pPr>
        <w:pStyle w:val="NormalWeb"/>
        <w:spacing w:before="128" w:beforeAutospacing="0" w:after="0" w:afterAutospacing="0"/>
        <w:ind w:left="161" w:right="53" w:firstLine="248"/>
        <w:rPr>
          <w:color w:val="000000"/>
        </w:rPr>
      </w:pPr>
      <w:r>
        <w:rPr>
          <w:color w:val="000000"/>
        </w:rPr>
        <w:t xml:space="preserve">“The Body Dialogue” evolved in the 1990s from work which I was doing in my private practice, mainly with clients suffering with eating disorders. Regardless of weight, size, or shape, clients often talked about their bodies as something separate from the self, and labeled the body names such as ''blubber, "jelly roll", "potbellied pig", and "beached whale." Clients engaged in a struggle to control and dominate the body </w:t>
      </w:r>
      <w:r>
        <w:rPr>
          <w:color w:val="000000"/>
          <w:sz w:val="23"/>
          <w:szCs w:val="23"/>
        </w:rPr>
        <w:t xml:space="preserve">often through dieting, food restricting, purging, laxative and/or diuretic abuse, excessive exercise, use of stimulants, etc. The body rebelled by reactively binging, over-sleeping or insomnia, constipation, and lethargy. Thus ensued an embattled struggle between the self and the body for </w:t>
      </w:r>
      <w:r>
        <w:rPr>
          <w:color w:val="000000"/>
        </w:rPr>
        <w:t>power and control. </w:t>
      </w:r>
    </w:p>
    <w:p w14:paraId="7DFAB8F9" w14:textId="77777777" w:rsidR="00A15CAE" w:rsidRDefault="00A15CAE" w:rsidP="00A15CAE">
      <w:pPr>
        <w:pStyle w:val="NormalWeb"/>
        <w:spacing w:before="128" w:beforeAutospacing="0" w:after="0" w:afterAutospacing="0"/>
        <w:ind w:left="161" w:right="53" w:firstLine="248"/>
      </w:pPr>
    </w:p>
    <w:p w14:paraId="16971867" w14:textId="77777777" w:rsidR="00A15CAE" w:rsidRDefault="00A15CAE" w:rsidP="00A15CAE">
      <w:pPr>
        <w:pStyle w:val="NormalWeb"/>
        <w:spacing w:before="61" w:beforeAutospacing="0" w:after="0" w:afterAutospacing="0"/>
        <w:ind w:left="151" w:right="215" w:firstLine="189"/>
        <w:rPr>
          <w:color w:val="000000"/>
        </w:rPr>
      </w:pPr>
      <w:r>
        <w:rPr>
          <w:color w:val="000000"/>
        </w:rPr>
        <w:t>Later in my work, I found “The Body Dialogue” to be useful in the work I was doing with trauma survivors during my training with The Therapeutic Spiral™ and sometimes incl</w:t>
      </w:r>
      <w:r>
        <w:rPr>
          <w:rFonts w:ascii="Arial" w:hAnsi="Arial" w:cs="Arial"/>
          <w:color w:val="000000"/>
        </w:rPr>
        <w:t>u</w:t>
      </w:r>
      <w:r>
        <w:rPr>
          <w:color w:val="000000"/>
        </w:rPr>
        <w:t xml:space="preserve">ded use of </w:t>
      </w:r>
      <w:r>
        <w:rPr>
          <w:i/>
          <w:iCs/>
          <w:color w:val="000000"/>
        </w:rPr>
        <w:t xml:space="preserve">The Body Double™ </w:t>
      </w:r>
      <w:r>
        <w:rPr>
          <w:color w:val="000000"/>
        </w:rPr>
        <w:t xml:space="preserve">with the “The Body Dialogue” in working with clients who struggled with </w:t>
      </w:r>
      <w:r>
        <w:rPr>
          <w:color w:val="000000"/>
          <w:sz w:val="23"/>
          <w:szCs w:val="23"/>
        </w:rPr>
        <w:t xml:space="preserve">dissociation (see </w:t>
      </w:r>
      <w:r>
        <w:rPr>
          <w:color w:val="000000"/>
          <w:sz w:val="23"/>
          <w:szCs w:val="23"/>
          <w:u w:val="single"/>
        </w:rPr>
        <w:t>https://healing-bridges.com/category/psychodrama-and-related articles/)</w:t>
      </w:r>
      <w:r>
        <w:rPr>
          <w:color w:val="000000"/>
          <w:sz w:val="23"/>
          <w:szCs w:val="23"/>
        </w:rPr>
        <w:t xml:space="preserve">. Trauma Survivors often used words like "disgusting", and "gross" to address the body, which had </w:t>
      </w:r>
      <w:r>
        <w:rPr>
          <w:color w:val="000000"/>
        </w:rPr>
        <w:t>been the holder of the trauma and pain. "The Body Dialogue" frequently resulted in the client's expression of sorrow and gratitude in the body for all it had suffered and survived. </w:t>
      </w:r>
    </w:p>
    <w:p w14:paraId="3D8FE948" w14:textId="77777777" w:rsidR="00A15CAE" w:rsidRDefault="00A15CAE" w:rsidP="00A15CAE">
      <w:pPr>
        <w:pStyle w:val="NormalWeb"/>
        <w:spacing w:before="61" w:beforeAutospacing="0" w:after="0" w:afterAutospacing="0"/>
        <w:ind w:left="151" w:right="215" w:firstLine="189"/>
      </w:pPr>
    </w:p>
    <w:p w14:paraId="54F53C08" w14:textId="77777777" w:rsidR="00A15CAE" w:rsidRDefault="00A15CAE" w:rsidP="00A15CAE">
      <w:pPr>
        <w:pStyle w:val="NormalWeb"/>
        <w:spacing w:before="42" w:beforeAutospacing="0" w:after="0" w:afterAutospacing="0"/>
        <w:ind w:left="153" w:right="353" w:firstLine="189"/>
      </w:pPr>
      <w:r>
        <w:rPr>
          <w:color w:val="000000"/>
          <w:sz w:val="23"/>
          <w:szCs w:val="23"/>
        </w:rPr>
        <w:t xml:space="preserve">The next application of "The Body Dialogue" came during an in-service, which I facilitated for colleagues who work with eating disorder </w:t>
      </w:r>
      <w:r>
        <w:rPr>
          <w:color w:val="000000"/>
        </w:rPr>
        <w:t>clients, but who themselves were facing</w:t>
      </w:r>
    </w:p>
    <w:p w14:paraId="5F0CE6AE" w14:textId="77777777" w:rsidR="00A15CAE" w:rsidRDefault="00A15CAE" w:rsidP="00A15CAE">
      <w:pPr>
        <w:pStyle w:val="NormalWeb"/>
        <w:spacing w:before="0" w:beforeAutospacing="0" w:after="0" w:afterAutospacing="0"/>
        <w:ind w:left="155" w:right="380" w:hanging="2"/>
      </w:pPr>
      <w:r>
        <w:rPr>
          <w:color w:val="000000"/>
        </w:rPr>
        <w:t>declining physical capacities due to aging. The conversation between the body and the self again resulted in a new acceptance of the body's limitations and allowed the body to make specific requests of the self about the kind of care it now needed. </w:t>
      </w:r>
    </w:p>
    <w:p w14:paraId="0CFA9102" w14:textId="77777777" w:rsidR="00A15CAE" w:rsidRDefault="00A15CAE" w:rsidP="00A15CAE">
      <w:pPr>
        <w:pStyle w:val="NormalWeb"/>
        <w:spacing w:before="317" w:beforeAutospacing="0" w:after="0" w:afterAutospacing="0"/>
        <w:ind w:left="152" w:right="287" w:firstLine="187"/>
      </w:pPr>
      <w:r>
        <w:rPr>
          <w:color w:val="000000"/>
        </w:rPr>
        <w:t>"The Body Dialogue" may be used with clients in private practice using an empty chair as well as in groups when another group member may take the role of the body. "The Body Dialogue" may be done seated or standing, with protagonist (self) facing the auxiliary (body). </w:t>
      </w:r>
    </w:p>
    <w:p w14:paraId="0399AD82" w14:textId="77777777" w:rsidR="00A15CAE" w:rsidRDefault="00A15CAE" w:rsidP="00A15CAE">
      <w:pPr>
        <w:pStyle w:val="NormalWeb"/>
        <w:spacing w:before="354" w:beforeAutospacing="0" w:after="0" w:afterAutospacing="0"/>
        <w:ind w:left="328"/>
        <w:rPr>
          <w:color w:val="000000"/>
        </w:rPr>
      </w:pPr>
    </w:p>
    <w:p w14:paraId="62C16D7D" w14:textId="1A5C6045" w:rsidR="00463F7C" w:rsidRDefault="00463F7C" w:rsidP="00A15CAE">
      <w:pPr>
        <w:pStyle w:val="NormalWeb"/>
        <w:spacing w:before="354" w:beforeAutospacing="0" w:after="0" w:afterAutospacing="0"/>
        <w:ind w:left="328"/>
        <w:rPr>
          <w:color w:val="000000"/>
        </w:rPr>
      </w:pPr>
      <w:r>
        <w:rPr>
          <w:color w:val="000000"/>
        </w:rPr>
        <w:lastRenderedPageBreak/>
        <w:t>Seven Steps for The Body Dialogue are listed below; however, it is important to note that the therapist/director does not necessarily follow this protocol exactly as written here. This is not a manualized intervention</w:t>
      </w:r>
      <w:r w:rsidR="003264B3">
        <w:rPr>
          <w:color w:val="000000"/>
        </w:rPr>
        <w:t>. Instead,</w:t>
      </w:r>
      <w:r>
        <w:rPr>
          <w:color w:val="000000"/>
        </w:rPr>
        <w:t xml:space="preserve"> the therapist looks and listens for verbal and nonverbal cues that might take the dialogue in a slightly different direction</w:t>
      </w:r>
      <w:r w:rsidR="003264B3">
        <w:rPr>
          <w:color w:val="000000"/>
        </w:rPr>
        <w:t xml:space="preserve"> and/or enhance the dialogue</w:t>
      </w:r>
      <w:r>
        <w:rPr>
          <w:color w:val="000000"/>
        </w:rPr>
        <w:t>. Spontaneity and creativity, as well as being in the moment, are important in this psychodramatic action structure, as in all psychodrama.</w:t>
      </w:r>
    </w:p>
    <w:p w14:paraId="4603CF5C" w14:textId="13639A4D" w:rsidR="00463F7C" w:rsidRDefault="00A15CAE" w:rsidP="00A15CAE">
      <w:pPr>
        <w:pStyle w:val="NormalWeb"/>
        <w:spacing w:before="354" w:beforeAutospacing="0" w:after="0" w:afterAutospacing="0"/>
        <w:ind w:left="328"/>
        <w:rPr>
          <w:color w:val="000000"/>
        </w:rPr>
      </w:pPr>
      <w:r>
        <w:rPr>
          <w:color w:val="000000"/>
        </w:rPr>
        <w:t xml:space="preserve">The </w:t>
      </w:r>
      <w:r w:rsidR="00463F7C">
        <w:rPr>
          <w:color w:val="000000"/>
        </w:rPr>
        <w:t>suggested steps are as follows:</w:t>
      </w:r>
    </w:p>
    <w:p w14:paraId="479258AE" w14:textId="77777777" w:rsidR="00463F7C" w:rsidRPr="00463F7C" w:rsidRDefault="00463F7C" w:rsidP="00463F7C">
      <w:pPr>
        <w:pStyle w:val="NormalWeb"/>
        <w:numPr>
          <w:ilvl w:val="0"/>
          <w:numId w:val="1"/>
        </w:numPr>
        <w:spacing w:before="354" w:beforeAutospacing="0" w:after="0" w:afterAutospacing="0"/>
      </w:pPr>
      <w:r w:rsidRPr="00463F7C">
        <w:rPr>
          <w:i/>
          <w:iCs/>
          <w:color w:val="000000"/>
        </w:rPr>
        <w:t xml:space="preserve">The protagonist concretizes a Compassionate Witness, a part of </w:t>
      </w:r>
      <w:r>
        <w:rPr>
          <w:i/>
          <w:iCs/>
          <w:color w:val="000000"/>
        </w:rPr>
        <w:t xml:space="preserve">the </w:t>
      </w:r>
      <w:r w:rsidRPr="00463F7C">
        <w:rPr>
          <w:i/>
          <w:iCs/>
          <w:color w:val="000000"/>
        </w:rPr>
        <w:t xml:space="preserve">self that can stand back and notice the protagonist’s experience without getting caught up in the “spin” or “swirl” of sensations, emotions and thoughts. Instead, the Compassionate Witness noticed and names the protagonist’s experience without judgement or evaluation, and with curiosity and compassion. </w:t>
      </w:r>
      <w:r>
        <w:rPr>
          <w:i/>
          <w:iCs/>
          <w:color w:val="000000"/>
        </w:rPr>
        <w:t>This inner role is a way to psychodramatize the skill of mindfulness.</w:t>
      </w:r>
    </w:p>
    <w:p w14:paraId="22C0AEC3" w14:textId="2DDEAE61" w:rsidR="00463F7C" w:rsidRDefault="00463F7C" w:rsidP="00463F7C">
      <w:pPr>
        <w:pStyle w:val="NormalWeb"/>
        <w:spacing w:before="354" w:beforeAutospacing="0" w:after="0" w:afterAutospacing="0"/>
        <w:ind w:left="1110"/>
      </w:pPr>
      <w:r w:rsidRPr="00463F7C">
        <w:rPr>
          <w:i/>
          <w:iCs/>
          <w:color w:val="000000"/>
        </w:rPr>
        <w:t>The protagonist holds the object representing their Compassionate Witness in their hands</w:t>
      </w:r>
      <w:r>
        <w:rPr>
          <w:i/>
          <w:iCs/>
          <w:color w:val="000000"/>
        </w:rPr>
        <w:t xml:space="preserve"> throughout the dialogue with the body.</w:t>
      </w:r>
      <w:r w:rsidRPr="00463F7C">
        <w:rPr>
          <w:i/>
          <w:iCs/>
          <w:color w:val="000000"/>
        </w:rPr>
        <w:t xml:space="preserve"> (When the protagonist reverses roles with the body, they continue to hold the symbol of the Compassionate Witness. This signifies that the Compassionate Witness is always with the protagonist and is always available as a resource</w:t>
      </w:r>
      <w:r>
        <w:rPr>
          <w:color w:val="000000"/>
        </w:rPr>
        <w:t>.</w:t>
      </w:r>
    </w:p>
    <w:p w14:paraId="15429644" w14:textId="77777777" w:rsidR="003F7340" w:rsidRPr="003F7340" w:rsidRDefault="00A15CAE" w:rsidP="003F7340">
      <w:pPr>
        <w:pStyle w:val="NormalWeb"/>
        <w:numPr>
          <w:ilvl w:val="0"/>
          <w:numId w:val="1"/>
        </w:numPr>
        <w:spacing w:before="442" w:beforeAutospacing="0" w:after="0" w:afterAutospacing="0"/>
        <w:rPr>
          <w:i/>
        </w:rPr>
      </w:pPr>
      <w:r w:rsidRPr="003F7340">
        <w:rPr>
          <w:i/>
          <w:color w:val="000000"/>
        </w:rPr>
        <w:t xml:space="preserve">The protagonist and body are in role with chairs facing one another; or, may be </w:t>
      </w:r>
      <w:r w:rsidRPr="003F7340">
        <w:rPr>
          <w:i/>
          <w:color w:val="000000"/>
        </w:rPr>
        <w:tab/>
      </w:r>
      <w:r w:rsidRPr="003F7340">
        <w:rPr>
          <w:i/>
          <w:color w:val="000000"/>
        </w:rPr>
        <w:tab/>
        <w:t xml:space="preserve">     standing, facing one another. </w:t>
      </w:r>
    </w:p>
    <w:p w14:paraId="368B7E6D" w14:textId="77777777" w:rsidR="003F7340" w:rsidRDefault="003F7340" w:rsidP="003F7340">
      <w:pPr>
        <w:pStyle w:val="NormalWeb"/>
        <w:spacing w:before="442" w:beforeAutospacing="0" w:after="0" w:afterAutospacing="0"/>
        <w:ind w:left="1110"/>
        <w:rPr>
          <w:color w:val="000000"/>
        </w:rPr>
      </w:pPr>
      <w:r w:rsidRPr="003F7340">
        <w:rPr>
          <w:color w:val="000000"/>
        </w:rPr>
        <w:t>Director:</w:t>
      </w:r>
      <w:r w:rsidR="00A15CAE" w:rsidRPr="003F7340">
        <w:rPr>
          <w:color w:val="000000"/>
        </w:rPr>
        <w:t xml:space="preserve"> "Here is your body. How long have you had this</w:t>
      </w:r>
      <w:r w:rsidRPr="003F7340">
        <w:rPr>
          <w:color w:val="000000"/>
        </w:rPr>
        <w:t xml:space="preserve"> </w:t>
      </w:r>
      <w:r w:rsidR="00A15CAE" w:rsidRPr="003F7340">
        <w:rPr>
          <w:color w:val="000000"/>
        </w:rPr>
        <w:t xml:space="preserve">relationship with your body?" </w:t>
      </w:r>
    </w:p>
    <w:p w14:paraId="207DFFA1" w14:textId="77777777" w:rsidR="003F7340" w:rsidRDefault="003F7340" w:rsidP="003F7340">
      <w:pPr>
        <w:pStyle w:val="NormalWeb"/>
        <w:spacing w:before="442" w:beforeAutospacing="0" w:after="0" w:afterAutospacing="0"/>
        <w:ind w:left="1110"/>
        <w:rPr>
          <w:color w:val="000000"/>
        </w:rPr>
      </w:pPr>
      <w:r w:rsidRPr="003F7340">
        <w:rPr>
          <w:color w:val="000000"/>
        </w:rPr>
        <w:t>Protagonist:</w:t>
      </w:r>
      <w:r>
        <w:rPr>
          <w:color w:val="000000"/>
        </w:rPr>
        <w:t xml:space="preserve"> Responds with a number of years </w:t>
      </w:r>
    </w:p>
    <w:p w14:paraId="1CC489C6" w14:textId="77777777" w:rsidR="00A15CAE" w:rsidRPr="003F7340" w:rsidRDefault="003F7340" w:rsidP="003F7340">
      <w:pPr>
        <w:pStyle w:val="NormalWeb"/>
        <w:spacing w:before="442" w:beforeAutospacing="0" w:after="0" w:afterAutospacing="0"/>
        <w:ind w:left="1110"/>
        <w:rPr>
          <w:color w:val="000000"/>
        </w:rPr>
      </w:pPr>
      <w:r>
        <w:rPr>
          <w:color w:val="000000"/>
        </w:rPr>
        <w:t xml:space="preserve">Director: </w:t>
      </w:r>
      <w:r w:rsidR="00A15CAE" w:rsidRPr="003F7340">
        <w:rPr>
          <w:color w:val="000000"/>
        </w:rPr>
        <w:t>"Tell your body how you feel about your body now." Protagonist makes a statement to the body. </w:t>
      </w:r>
    </w:p>
    <w:p w14:paraId="3AE632F1" w14:textId="77777777" w:rsidR="00A15CAE" w:rsidRPr="003F7340" w:rsidRDefault="00A15CAE" w:rsidP="003F7340">
      <w:pPr>
        <w:pStyle w:val="NormalWeb"/>
        <w:numPr>
          <w:ilvl w:val="0"/>
          <w:numId w:val="1"/>
        </w:numPr>
        <w:spacing w:before="443" w:beforeAutospacing="0" w:after="0" w:afterAutospacing="0"/>
        <w:rPr>
          <w:i/>
        </w:rPr>
      </w:pPr>
      <w:r>
        <w:rPr>
          <w:color w:val="000000"/>
        </w:rPr>
        <w:t xml:space="preserve"> </w:t>
      </w:r>
      <w:r w:rsidR="003F7340" w:rsidRPr="003F7340">
        <w:rPr>
          <w:i/>
          <w:color w:val="000000"/>
        </w:rPr>
        <w:t xml:space="preserve">Director asks Protagonist to </w:t>
      </w:r>
      <w:r w:rsidR="003F7340">
        <w:rPr>
          <w:i/>
          <w:color w:val="000000"/>
        </w:rPr>
        <w:t>role r</w:t>
      </w:r>
      <w:r w:rsidRPr="003F7340">
        <w:rPr>
          <w:i/>
          <w:color w:val="000000"/>
        </w:rPr>
        <w:t>everse with</w:t>
      </w:r>
      <w:r w:rsidR="003F7340" w:rsidRPr="003F7340">
        <w:rPr>
          <w:i/>
          <w:color w:val="000000"/>
        </w:rPr>
        <w:t xml:space="preserve"> the</w:t>
      </w:r>
      <w:r w:rsidRPr="003F7340">
        <w:rPr>
          <w:i/>
          <w:color w:val="000000"/>
        </w:rPr>
        <w:t xml:space="preserve"> body to see what body says, wants, needs. </w:t>
      </w:r>
    </w:p>
    <w:p w14:paraId="2C3D225E" w14:textId="77777777" w:rsidR="003F7340" w:rsidRPr="003F7340" w:rsidRDefault="003F7340" w:rsidP="003F7340">
      <w:pPr>
        <w:pStyle w:val="NormalWeb"/>
        <w:numPr>
          <w:ilvl w:val="0"/>
          <w:numId w:val="1"/>
        </w:numPr>
        <w:spacing w:before="548" w:beforeAutospacing="0" w:after="0" w:afterAutospacing="0"/>
        <w:ind w:right="275"/>
        <w:rPr>
          <w:i/>
        </w:rPr>
      </w:pPr>
      <w:r>
        <w:rPr>
          <w:i/>
          <w:color w:val="000000"/>
        </w:rPr>
        <w:t>Director asks Protagonist to role r</w:t>
      </w:r>
      <w:r w:rsidRPr="003F7340">
        <w:rPr>
          <w:i/>
          <w:color w:val="000000"/>
        </w:rPr>
        <w:t>everse to see if P</w:t>
      </w:r>
      <w:r w:rsidR="00A15CAE" w:rsidRPr="003F7340">
        <w:rPr>
          <w:i/>
          <w:color w:val="000000"/>
        </w:rPr>
        <w:t xml:space="preserve">rotagonist can do what body is asking for and make a commitment. </w:t>
      </w:r>
    </w:p>
    <w:p w14:paraId="405C2952" w14:textId="77777777" w:rsidR="00A15CAE" w:rsidRDefault="00A15CAE" w:rsidP="003F7340">
      <w:pPr>
        <w:pStyle w:val="NormalWeb"/>
        <w:spacing w:before="548" w:beforeAutospacing="0" w:after="0" w:afterAutospacing="0"/>
        <w:ind w:left="1110" w:right="275"/>
      </w:pPr>
      <w:r>
        <w:rPr>
          <w:color w:val="000000"/>
        </w:rPr>
        <w:t>Director: "Look into the eyes of your body and make the commitment to do what you said." </w:t>
      </w:r>
    </w:p>
    <w:p w14:paraId="2AA9F8F8" w14:textId="77777777" w:rsidR="00A15CAE" w:rsidRPr="003F7340" w:rsidRDefault="003F7340" w:rsidP="003F7340">
      <w:pPr>
        <w:pStyle w:val="NormalWeb"/>
        <w:numPr>
          <w:ilvl w:val="0"/>
          <w:numId w:val="1"/>
        </w:numPr>
        <w:spacing w:before="462" w:beforeAutospacing="0" w:after="0" w:afterAutospacing="0"/>
        <w:ind w:right="42"/>
        <w:rPr>
          <w:i/>
        </w:rPr>
      </w:pPr>
      <w:r>
        <w:rPr>
          <w:color w:val="000000"/>
        </w:rPr>
        <w:t xml:space="preserve"> </w:t>
      </w:r>
      <w:r w:rsidRPr="003F7340">
        <w:rPr>
          <w:i/>
          <w:color w:val="000000"/>
        </w:rPr>
        <w:t>Director c</w:t>
      </w:r>
      <w:r w:rsidR="00A15CAE" w:rsidRPr="003F7340">
        <w:rPr>
          <w:i/>
          <w:color w:val="000000"/>
        </w:rPr>
        <w:t>ontinue</w:t>
      </w:r>
      <w:r w:rsidRPr="003F7340">
        <w:rPr>
          <w:i/>
          <w:color w:val="000000"/>
        </w:rPr>
        <w:t>s to invite Protagonist to role reverse</w:t>
      </w:r>
      <w:r w:rsidR="00A15CAE" w:rsidRPr="003F7340">
        <w:rPr>
          <w:i/>
          <w:color w:val="000000"/>
        </w:rPr>
        <w:t xml:space="preserve"> between self and body unt</w:t>
      </w:r>
      <w:r w:rsidRPr="003F7340">
        <w:rPr>
          <w:i/>
          <w:color w:val="000000"/>
        </w:rPr>
        <w:t>il there is some agreement and </w:t>
      </w:r>
      <w:r w:rsidR="00A15CAE" w:rsidRPr="003F7340">
        <w:rPr>
          <w:i/>
          <w:color w:val="000000"/>
        </w:rPr>
        <w:t>new relationship between body and self. </w:t>
      </w:r>
    </w:p>
    <w:p w14:paraId="55C11530" w14:textId="77777777" w:rsidR="00A15CAE" w:rsidRPr="003F7340" w:rsidRDefault="003F7340" w:rsidP="003F7340">
      <w:pPr>
        <w:pStyle w:val="NormalWeb"/>
        <w:numPr>
          <w:ilvl w:val="0"/>
          <w:numId w:val="1"/>
        </w:numPr>
        <w:spacing w:before="576" w:beforeAutospacing="0" w:after="0" w:afterAutospacing="0"/>
        <w:ind w:right="73"/>
        <w:rPr>
          <w:i/>
        </w:rPr>
      </w:pPr>
      <w:r>
        <w:rPr>
          <w:color w:val="000000"/>
        </w:rPr>
        <w:t xml:space="preserve"> </w:t>
      </w:r>
      <w:r w:rsidRPr="003F7340">
        <w:rPr>
          <w:i/>
          <w:color w:val="000000"/>
        </w:rPr>
        <w:t>Director looks for non-verbal cues</w:t>
      </w:r>
      <w:r w:rsidR="00A15CAE" w:rsidRPr="003F7340">
        <w:rPr>
          <w:i/>
          <w:color w:val="000000"/>
        </w:rPr>
        <w:t xml:space="preserve"> to get information a</w:t>
      </w:r>
      <w:r w:rsidRPr="003F7340">
        <w:rPr>
          <w:i/>
          <w:color w:val="000000"/>
        </w:rPr>
        <w:t>bout what the new relationship </w:t>
      </w:r>
      <w:r w:rsidR="00A15CAE" w:rsidRPr="003F7340">
        <w:rPr>
          <w:i/>
          <w:color w:val="000000"/>
        </w:rPr>
        <w:t>could be. Body positions can be changed to facilitate the new</w:t>
      </w:r>
      <w:r w:rsidRPr="003F7340">
        <w:rPr>
          <w:i/>
          <w:color w:val="000000"/>
        </w:rPr>
        <w:t xml:space="preserve"> </w:t>
      </w:r>
      <w:r w:rsidR="00A15CAE" w:rsidRPr="003F7340">
        <w:rPr>
          <w:i/>
          <w:color w:val="000000"/>
        </w:rPr>
        <w:t>connection, e.g.</w:t>
      </w:r>
      <w:r w:rsidRPr="003F7340">
        <w:rPr>
          <w:i/>
          <w:color w:val="000000"/>
        </w:rPr>
        <w:t xml:space="preserve"> </w:t>
      </w:r>
      <w:r w:rsidR="00A15CAE" w:rsidRPr="003F7340">
        <w:rPr>
          <w:i/>
          <w:color w:val="000000"/>
        </w:rPr>
        <w:t>from</w:t>
      </w:r>
      <w:r w:rsidRPr="003F7340">
        <w:rPr>
          <w:i/>
          <w:color w:val="000000"/>
        </w:rPr>
        <w:t xml:space="preserve"> </w:t>
      </w:r>
      <w:r w:rsidR="00A15CAE" w:rsidRPr="003F7340">
        <w:rPr>
          <w:i/>
          <w:color w:val="000000"/>
        </w:rPr>
        <w:t xml:space="preserve">face to face to side by side. Encourage physical connection between body and self if it </w:t>
      </w:r>
      <w:r w:rsidRPr="003F7340">
        <w:rPr>
          <w:i/>
          <w:color w:val="000000"/>
        </w:rPr>
        <w:t>doesn’t occur </w:t>
      </w:r>
      <w:r w:rsidR="00A15CAE" w:rsidRPr="003F7340">
        <w:rPr>
          <w:i/>
          <w:color w:val="000000"/>
        </w:rPr>
        <w:t>spontaneously, e.g. holding hands, hugging, etc. </w:t>
      </w:r>
    </w:p>
    <w:p w14:paraId="6B56BD22" w14:textId="77777777" w:rsidR="003F7340" w:rsidRPr="003F7340" w:rsidRDefault="00A15CAE" w:rsidP="003F7340">
      <w:pPr>
        <w:pStyle w:val="NormalWeb"/>
        <w:numPr>
          <w:ilvl w:val="0"/>
          <w:numId w:val="1"/>
        </w:numPr>
        <w:spacing w:before="246" w:beforeAutospacing="0" w:after="0" w:afterAutospacing="0"/>
        <w:rPr>
          <w:i/>
        </w:rPr>
      </w:pPr>
      <w:r>
        <w:rPr>
          <w:color w:val="000000"/>
        </w:rPr>
        <w:t xml:space="preserve"> </w:t>
      </w:r>
      <w:r w:rsidR="003F7340" w:rsidRPr="003F7340">
        <w:rPr>
          <w:i/>
          <w:color w:val="000000"/>
        </w:rPr>
        <w:t>Director asks Protagonist to complete the scene.</w:t>
      </w:r>
    </w:p>
    <w:p w14:paraId="79A2B45D" w14:textId="77777777" w:rsidR="00A15CAE" w:rsidRPr="003F7340" w:rsidRDefault="00A15CAE" w:rsidP="003F7340">
      <w:pPr>
        <w:pStyle w:val="NormalWeb"/>
        <w:spacing w:before="246" w:beforeAutospacing="0" w:after="0" w:afterAutospacing="0"/>
        <w:ind w:left="1110"/>
      </w:pPr>
      <w:r>
        <w:rPr>
          <w:color w:val="000000"/>
        </w:rPr>
        <w:t>Director: “Make a final statement to your body to close out the scene.”</w:t>
      </w:r>
    </w:p>
    <w:p w14:paraId="71EE4D17" w14:textId="77777777" w:rsidR="003F7340" w:rsidRDefault="003F7340" w:rsidP="003F7340">
      <w:pPr>
        <w:pStyle w:val="NormalWeb"/>
        <w:spacing w:before="246" w:beforeAutospacing="0" w:after="0" w:afterAutospacing="0"/>
        <w:ind w:left="1110"/>
      </w:pPr>
    </w:p>
    <w:p w14:paraId="34D09E68" w14:textId="0CD49AC9" w:rsidR="00A15CAE" w:rsidRDefault="00463F7C" w:rsidP="003F7340">
      <w:pPr>
        <w:pStyle w:val="NormalWeb"/>
        <w:spacing w:before="0" w:beforeAutospacing="0" w:after="0" w:afterAutospacing="0"/>
        <w:ind w:left="2880" w:right="3873"/>
        <w:jc w:val="center"/>
      </w:pPr>
      <w:r>
        <w:rPr>
          <w:b/>
          <w:bCs/>
          <w:color w:val="000000"/>
        </w:rPr>
        <w:t xml:space="preserve">A Case </w:t>
      </w:r>
      <w:r w:rsidR="00A15CAE">
        <w:rPr>
          <w:b/>
          <w:bCs/>
          <w:color w:val="000000"/>
        </w:rPr>
        <w:t>Example</w:t>
      </w:r>
    </w:p>
    <w:p w14:paraId="09FA2442" w14:textId="77777777" w:rsidR="00463F7C" w:rsidRDefault="00A15CAE" w:rsidP="003F7340">
      <w:pPr>
        <w:pStyle w:val="NormalWeb"/>
        <w:numPr>
          <w:ilvl w:val="0"/>
          <w:numId w:val="2"/>
        </w:numPr>
        <w:spacing w:before="274" w:beforeAutospacing="0" w:after="0" w:afterAutospacing="0"/>
        <w:ind w:right="308"/>
        <w:rPr>
          <w:i/>
          <w:color w:val="000000"/>
        </w:rPr>
      </w:pPr>
      <w:r w:rsidRPr="003F7340">
        <w:rPr>
          <w:i/>
          <w:color w:val="000000"/>
        </w:rPr>
        <w:t xml:space="preserve"> Kelly chooses </w:t>
      </w:r>
      <w:r w:rsidR="00463F7C">
        <w:rPr>
          <w:i/>
          <w:color w:val="000000"/>
        </w:rPr>
        <w:t>a little bird figurine for the role of her Compassionate Witness. She holds it in her hand, close to her heart.</w:t>
      </w:r>
    </w:p>
    <w:p w14:paraId="4259D805" w14:textId="710124D6" w:rsidR="003F7340" w:rsidRPr="003F7340" w:rsidRDefault="00463F7C" w:rsidP="003F7340">
      <w:pPr>
        <w:pStyle w:val="NormalWeb"/>
        <w:numPr>
          <w:ilvl w:val="0"/>
          <w:numId w:val="2"/>
        </w:numPr>
        <w:spacing w:before="274" w:beforeAutospacing="0" w:after="0" w:afterAutospacing="0"/>
        <w:ind w:right="308"/>
        <w:rPr>
          <w:i/>
          <w:color w:val="000000"/>
        </w:rPr>
      </w:pPr>
      <w:r>
        <w:rPr>
          <w:i/>
          <w:color w:val="000000"/>
        </w:rPr>
        <w:t xml:space="preserve">Kelly chooses </w:t>
      </w:r>
      <w:r w:rsidR="00A15CAE" w:rsidRPr="003F7340">
        <w:rPr>
          <w:i/>
          <w:color w:val="000000"/>
        </w:rPr>
        <w:t xml:space="preserve">Missy for role of Body. </w:t>
      </w:r>
    </w:p>
    <w:p w14:paraId="0BC1024C" w14:textId="77777777" w:rsidR="003F7340" w:rsidRDefault="00A15CAE" w:rsidP="003F7340">
      <w:pPr>
        <w:pStyle w:val="NormalWeb"/>
        <w:spacing w:before="274" w:beforeAutospacing="0" w:after="0" w:afterAutospacing="0"/>
        <w:ind w:left="990" w:right="308"/>
        <w:rPr>
          <w:color w:val="000000"/>
        </w:rPr>
      </w:pPr>
      <w:r>
        <w:rPr>
          <w:color w:val="000000"/>
        </w:rPr>
        <w:t>Director</w:t>
      </w:r>
      <w:r w:rsidR="003F7340">
        <w:rPr>
          <w:color w:val="000000"/>
        </w:rPr>
        <w:t xml:space="preserve"> to Kelly (Self): "What do you </w:t>
      </w:r>
      <w:r>
        <w:rPr>
          <w:color w:val="000000"/>
        </w:rPr>
        <w:t>want to say to your body?" </w:t>
      </w:r>
    </w:p>
    <w:p w14:paraId="0681E638" w14:textId="77777777" w:rsidR="00A15CAE" w:rsidRDefault="00A15CAE" w:rsidP="003F7340">
      <w:pPr>
        <w:pStyle w:val="NormalWeb"/>
        <w:spacing w:before="274" w:beforeAutospacing="0" w:after="0" w:afterAutospacing="0"/>
        <w:ind w:left="990" w:right="308"/>
        <w:rPr>
          <w:color w:val="000000"/>
        </w:rPr>
      </w:pPr>
      <w:r>
        <w:rPr>
          <w:color w:val="000000"/>
        </w:rPr>
        <w:t>Kelly moves</w:t>
      </w:r>
      <w:r w:rsidR="003F7340">
        <w:rPr>
          <w:rFonts w:ascii="Arial" w:hAnsi="Arial" w:cs="Arial"/>
          <w:color w:val="000000"/>
        </w:rPr>
        <w:t xml:space="preserve"> </w:t>
      </w:r>
      <w:r w:rsidR="003F7340">
        <w:rPr>
          <w:color w:val="000000"/>
        </w:rPr>
        <w:t>in</w:t>
      </w:r>
      <w:r>
        <w:rPr>
          <w:rFonts w:ascii="Arial" w:hAnsi="Arial" w:cs="Arial"/>
          <w:color w:val="000000"/>
        </w:rPr>
        <w:t xml:space="preserve">, </w:t>
      </w:r>
      <w:r>
        <w:rPr>
          <w:color w:val="000000"/>
        </w:rPr>
        <w:t xml:space="preserve">holds body’s hands and is crying. </w:t>
      </w:r>
      <w:r w:rsidR="003F7340">
        <w:rPr>
          <w:color w:val="000000"/>
        </w:rPr>
        <w:t xml:space="preserve">She says, </w:t>
      </w:r>
      <w:r>
        <w:rPr>
          <w:color w:val="000000"/>
        </w:rPr>
        <w:t>“You are sick right now</w:t>
      </w:r>
      <w:r w:rsidR="003F7340">
        <w:rPr>
          <w:color w:val="000000"/>
        </w:rPr>
        <w:t xml:space="preserve"> </w:t>
      </w:r>
      <w:r>
        <w:rPr>
          <w:color w:val="000000"/>
        </w:rPr>
        <w:t>and I feel</w:t>
      </w:r>
      <w:r w:rsidR="003F7340">
        <w:rPr>
          <w:color w:val="000000"/>
        </w:rPr>
        <w:t xml:space="preserve"> </w:t>
      </w:r>
      <w:r>
        <w:rPr>
          <w:color w:val="000000"/>
        </w:rPr>
        <w:t>really sad that l haven't been taking good care of you somehow. I know I've gotten better, but</w:t>
      </w:r>
      <w:r w:rsidR="003F7340">
        <w:rPr>
          <w:color w:val="000000"/>
        </w:rPr>
        <w:t xml:space="preserve"> I’m</w:t>
      </w:r>
      <w:r>
        <w:rPr>
          <w:color w:val="000000"/>
        </w:rPr>
        <w:t xml:space="preserve"> still not good at letting you rest</w:t>
      </w:r>
      <w:r>
        <w:rPr>
          <w:rFonts w:ascii="Arial" w:hAnsi="Arial" w:cs="Arial"/>
          <w:color w:val="000000"/>
        </w:rPr>
        <w:t xml:space="preserve">, </w:t>
      </w:r>
      <w:r>
        <w:rPr>
          <w:color w:val="000000"/>
        </w:rPr>
        <w:t>rest</w:t>
      </w:r>
      <w:r w:rsidR="003F7340">
        <w:rPr>
          <w:color w:val="000000"/>
        </w:rPr>
        <w:t xml:space="preserve"> </w:t>
      </w:r>
      <w:r>
        <w:rPr>
          <w:color w:val="000000"/>
        </w:rPr>
        <w:t>for no reason, not just when I am sick." </w:t>
      </w:r>
    </w:p>
    <w:p w14:paraId="4069A632" w14:textId="77777777" w:rsidR="003F7340" w:rsidRDefault="003F7340" w:rsidP="00A15CAE">
      <w:pPr>
        <w:pStyle w:val="NormalWeb"/>
        <w:spacing w:before="29" w:beforeAutospacing="0" w:after="0" w:afterAutospacing="0"/>
        <w:ind w:left="192" w:right="273" w:firstLine="189"/>
      </w:pPr>
    </w:p>
    <w:p w14:paraId="6141DA35" w14:textId="65D7DB17" w:rsidR="003F7340" w:rsidRDefault="00A15CAE" w:rsidP="00691FC7">
      <w:pPr>
        <w:pStyle w:val="NormalWeb"/>
        <w:numPr>
          <w:ilvl w:val="0"/>
          <w:numId w:val="2"/>
        </w:numPr>
        <w:spacing w:before="55" w:beforeAutospacing="0" w:after="0" w:afterAutospacing="0"/>
        <w:ind w:right="271"/>
        <w:rPr>
          <w:color w:val="000000"/>
        </w:rPr>
      </w:pPr>
      <w:r w:rsidRPr="00463F7C">
        <w:rPr>
          <w:color w:val="000000"/>
        </w:rPr>
        <w:t xml:space="preserve"> </w:t>
      </w:r>
      <w:r w:rsidRPr="00463F7C">
        <w:rPr>
          <w:i/>
          <w:color w:val="000000"/>
        </w:rPr>
        <w:t>Role</w:t>
      </w:r>
      <w:r w:rsidR="003F7340" w:rsidRPr="00463F7C">
        <w:rPr>
          <w:i/>
          <w:color w:val="000000"/>
        </w:rPr>
        <w:t xml:space="preserve"> r</w:t>
      </w:r>
      <w:r w:rsidRPr="00463F7C">
        <w:rPr>
          <w:i/>
          <w:color w:val="000000"/>
        </w:rPr>
        <w:t>everse.</w:t>
      </w:r>
      <w:r w:rsidRPr="00463F7C">
        <w:rPr>
          <w:color w:val="000000"/>
        </w:rPr>
        <w:t xml:space="preserve"> </w:t>
      </w:r>
    </w:p>
    <w:p w14:paraId="24FCEC21" w14:textId="77777777" w:rsidR="00463F7C" w:rsidRPr="00463F7C" w:rsidRDefault="00463F7C" w:rsidP="00463F7C">
      <w:pPr>
        <w:pStyle w:val="NormalWeb"/>
        <w:spacing w:before="55" w:beforeAutospacing="0" w:after="0" w:afterAutospacing="0"/>
        <w:ind w:left="990" w:right="271"/>
        <w:rPr>
          <w:color w:val="000000"/>
        </w:rPr>
      </w:pPr>
    </w:p>
    <w:p w14:paraId="365D19B7" w14:textId="77777777" w:rsidR="003F7340" w:rsidRDefault="00A15CAE" w:rsidP="003F7340">
      <w:pPr>
        <w:pStyle w:val="NormalWeb"/>
        <w:spacing w:before="55" w:beforeAutospacing="0" w:after="0" w:afterAutospacing="0"/>
        <w:ind w:left="990" w:right="271"/>
        <w:rPr>
          <w:color w:val="000000"/>
        </w:rPr>
      </w:pPr>
      <w:r>
        <w:rPr>
          <w:color w:val="000000"/>
        </w:rPr>
        <w:t>Director</w:t>
      </w:r>
      <w:r w:rsidR="003F7340">
        <w:rPr>
          <w:color w:val="000000"/>
        </w:rPr>
        <w:t xml:space="preserve"> </w:t>
      </w:r>
      <w:r>
        <w:rPr>
          <w:color w:val="000000"/>
        </w:rPr>
        <w:t>to</w:t>
      </w:r>
      <w:r w:rsidR="003F7340">
        <w:rPr>
          <w:color w:val="000000"/>
        </w:rPr>
        <w:t xml:space="preserve"> </w:t>
      </w:r>
      <w:r>
        <w:rPr>
          <w:color w:val="000000"/>
        </w:rPr>
        <w:t>Kelly in</w:t>
      </w:r>
      <w:r w:rsidR="003F7340">
        <w:rPr>
          <w:color w:val="000000"/>
        </w:rPr>
        <w:t xml:space="preserve"> the</w:t>
      </w:r>
      <w:r>
        <w:rPr>
          <w:color w:val="000000"/>
        </w:rPr>
        <w:t xml:space="preserve"> role of</w:t>
      </w:r>
      <w:r w:rsidR="003F7340">
        <w:rPr>
          <w:color w:val="000000"/>
        </w:rPr>
        <w:t xml:space="preserve"> </w:t>
      </w:r>
      <w:r>
        <w:rPr>
          <w:color w:val="000000"/>
        </w:rPr>
        <w:t>Body, "What do you</w:t>
      </w:r>
      <w:r w:rsidR="003F7340">
        <w:rPr>
          <w:color w:val="000000"/>
        </w:rPr>
        <w:t xml:space="preserve"> </w:t>
      </w:r>
      <w:r>
        <w:rPr>
          <w:color w:val="000000"/>
        </w:rPr>
        <w:t>want</w:t>
      </w:r>
      <w:r w:rsidR="003F7340">
        <w:rPr>
          <w:color w:val="000000"/>
        </w:rPr>
        <w:t xml:space="preserve"> </w:t>
      </w:r>
      <w:r>
        <w:rPr>
          <w:color w:val="000000"/>
        </w:rPr>
        <w:t>Kelly to</w:t>
      </w:r>
      <w:r w:rsidR="003F7340">
        <w:rPr>
          <w:color w:val="000000"/>
        </w:rPr>
        <w:t xml:space="preserve"> </w:t>
      </w:r>
      <w:r>
        <w:rPr>
          <w:color w:val="000000"/>
        </w:rPr>
        <w:t xml:space="preserve">do </w:t>
      </w:r>
      <w:r>
        <w:rPr>
          <w:color w:val="000000"/>
          <w:u w:val="single"/>
        </w:rPr>
        <w:t>before</w:t>
      </w:r>
      <w:r>
        <w:rPr>
          <w:color w:val="000000"/>
        </w:rPr>
        <w:t xml:space="preserve"> you get</w:t>
      </w:r>
      <w:r w:rsidR="003F7340">
        <w:rPr>
          <w:color w:val="000000"/>
        </w:rPr>
        <w:t xml:space="preserve"> </w:t>
      </w:r>
      <w:r>
        <w:rPr>
          <w:color w:val="000000"/>
        </w:rPr>
        <w:t xml:space="preserve">sick?" </w:t>
      </w:r>
    </w:p>
    <w:p w14:paraId="2CB061FD" w14:textId="77777777" w:rsidR="003F7340" w:rsidRDefault="003F7340" w:rsidP="003F7340">
      <w:pPr>
        <w:pStyle w:val="NormalWeb"/>
        <w:spacing w:before="55" w:beforeAutospacing="0" w:after="0" w:afterAutospacing="0"/>
        <w:ind w:left="990" w:right="271"/>
        <w:rPr>
          <w:color w:val="000000"/>
        </w:rPr>
      </w:pPr>
    </w:p>
    <w:p w14:paraId="05ABFEF4" w14:textId="15FB819C" w:rsidR="00A15CAE" w:rsidRDefault="00A15CAE" w:rsidP="003F7340">
      <w:pPr>
        <w:pStyle w:val="NormalWeb"/>
        <w:spacing w:before="55" w:beforeAutospacing="0" w:after="0" w:afterAutospacing="0"/>
        <w:ind w:left="990" w:right="271"/>
        <w:rPr>
          <w:color w:val="000000"/>
        </w:rPr>
      </w:pPr>
      <w:r>
        <w:rPr>
          <w:color w:val="000000"/>
        </w:rPr>
        <w:t xml:space="preserve">She answers, ''l need to go slow sometimes and </w:t>
      </w:r>
      <w:r>
        <w:rPr>
          <w:color w:val="000000"/>
          <w:sz w:val="25"/>
          <w:szCs w:val="25"/>
        </w:rPr>
        <w:t xml:space="preserve">it's </w:t>
      </w:r>
      <w:r>
        <w:rPr>
          <w:color w:val="000000"/>
        </w:rPr>
        <w:t>hard for you, for your mind to go slow. You forget it's</w:t>
      </w:r>
      <w:r w:rsidR="003F7340">
        <w:rPr>
          <w:color w:val="000000"/>
        </w:rPr>
        <w:t xml:space="preserve"> </w:t>
      </w:r>
      <w:r>
        <w:rPr>
          <w:color w:val="000000"/>
        </w:rPr>
        <w:t>important to go slow with me</w:t>
      </w:r>
      <w:r w:rsidR="00463F7C">
        <w:rPr>
          <w:color w:val="000000"/>
        </w:rPr>
        <w:t>,</w:t>
      </w:r>
      <w:r>
        <w:rPr>
          <w:color w:val="000000"/>
        </w:rPr>
        <w:t xml:space="preserve"> and when we </w:t>
      </w:r>
      <w:proofErr w:type="gramStart"/>
      <w:r>
        <w:rPr>
          <w:color w:val="000000"/>
        </w:rPr>
        <w:t>rest</w:t>
      </w:r>
      <w:proofErr w:type="gramEnd"/>
      <w:r>
        <w:rPr>
          <w:color w:val="000000"/>
        </w:rPr>
        <w:t xml:space="preserve"> we have time to be together. I need more rest than you. Sometimes you try to make my needs match yours and we aren't always in tune." </w:t>
      </w:r>
    </w:p>
    <w:p w14:paraId="32609A87" w14:textId="77777777" w:rsidR="003F7340" w:rsidRDefault="003F7340" w:rsidP="00A15CAE">
      <w:pPr>
        <w:pStyle w:val="NormalWeb"/>
        <w:spacing w:before="55" w:beforeAutospacing="0" w:after="0" w:afterAutospacing="0"/>
        <w:ind w:left="159" w:right="271" w:firstLine="194"/>
      </w:pPr>
    </w:p>
    <w:p w14:paraId="3F14F640" w14:textId="77777777" w:rsidR="003F7340" w:rsidRPr="003F7340" w:rsidRDefault="00A15CAE" w:rsidP="003F7340">
      <w:pPr>
        <w:pStyle w:val="NormalWeb"/>
        <w:numPr>
          <w:ilvl w:val="0"/>
          <w:numId w:val="2"/>
        </w:numPr>
        <w:spacing w:before="61" w:beforeAutospacing="0" w:after="0" w:afterAutospacing="0"/>
        <w:ind w:right="358"/>
      </w:pPr>
      <w:r>
        <w:rPr>
          <w:color w:val="000000"/>
        </w:rPr>
        <w:t xml:space="preserve"> </w:t>
      </w:r>
      <w:r w:rsidR="003F7340">
        <w:rPr>
          <w:i/>
          <w:color w:val="000000"/>
        </w:rPr>
        <w:t>Role r</w:t>
      </w:r>
      <w:r w:rsidRPr="003F7340">
        <w:rPr>
          <w:i/>
          <w:color w:val="000000"/>
        </w:rPr>
        <w:t>everse.</w:t>
      </w:r>
      <w:r>
        <w:rPr>
          <w:color w:val="000000"/>
        </w:rPr>
        <w:t xml:space="preserve"> </w:t>
      </w:r>
    </w:p>
    <w:p w14:paraId="2237BA7C" w14:textId="77777777" w:rsidR="003F7340" w:rsidRPr="003F7340" w:rsidRDefault="003F7340" w:rsidP="003F7340">
      <w:pPr>
        <w:pStyle w:val="NormalWeb"/>
        <w:spacing w:before="61" w:beforeAutospacing="0" w:after="0" w:afterAutospacing="0"/>
        <w:ind w:left="990" w:right="358"/>
      </w:pPr>
    </w:p>
    <w:p w14:paraId="4EF9FA97" w14:textId="4FC1DF89" w:rsidR="003F7340" w:rsidRDefault="003F7340" w:rsidP="003F7340">
      <w:pPr>
        <w:pStyle w:val="NormalWeb"/>
        <w:spacing w:before="61" w:beforeAutospacing="0" w:after="0" w:afterAutospacing="0"/>
        <w:ind w:left="990" w:right="358"/>
        <w:rPr>
          <w:color w:val="000000"/>
        </w:rPr>
      </w:pPr>
      <w:r>
        <w:rPr>
          <w:color w:val="000000"/>
        </w:rPr>
        <w:t>Kelly (</w:t>
      </w:r>
      <w:r w:rsidR="003264B3">
        <w:rPr>
          <w:color w:val="000000"/>
        </w:rPr>
        <w:t>S</w:t>
      </w:r>
      <w:r>
        <w:rPr>
          <w:color w:val="000000"/>
        </w:rPr>
        <w:t>elf) admits to B</w:t>
      </w:r>
      <w:r w:rsidR="00A15CAE">
        <w:rPr>
          <w:color w:val="000000"/>
        </w:rPr>
        <w:t>ody tha</w:t>
      </w:r>
      <w:r>
        <w:rPr>
          <w:color w:val="000000"/>
        </w:rPr>
        <w:t xml:space="preserve">t she doesn’t pay attention to Body’s needs. </w:t>
      </w:r>
    </w:p>
    <w:p w14:paraId="670F60FF" w14:textId="77777777" w:rsidR="003F7340" w:rsidRDefault="003F7340" w:rsidP="003F7340">
      <w:pPr>
        <w:pStyle w:val="NormalWeb"/>
        <w:spacing w:before="61" w:beforeAutospacing="0" w:after="0" w:afterAutospacing="0"/>
        <w:ind w:left="990" w:right="358"/>
        <w:rPr>
          <w:color w:val="000000"/>
        </w:rPr>
      </w:pPr>
      <w:r>
        <w:rPr>
          <w:color w:val="000000"/>
        </w:rPr>
        <w:t>Body (Missy in r</w:t>
      </w:r>
      <w:r w:rsidR="00A15CAE">
        <w:rPr>
          <w:color w:val="000000"/>
        </w:rPr>
        <w:t>ole) repeats, “We are tog</w:t>
      </w:r>
      <w:r>
        <w:rPr>
          <w:color w:val="000000"/>
        </w:rPr>
        <w:t xml:space="preserve">ether when we rest, that's our time together." </w:t>
      </w:r>
    </w:p>
    <w:p w14:paraId="5409174A" w14:textId="0B381559" w:rsidR="00A15CAE" w:rsidRDefault="003F7340" w:rsidP="003F7340">
      <w:pPr>
        <w:pStyle w:val="NormalWeb"/>
        <w:spacing w:before="61" w:beforeAutospacing="0" w:after="0" w:afterAutospacing="0"/>
        <w:ind w:left="990" w:right="358"/>
      </w:pPr>
      <w:r>
        <w:rPr>
          <w:color w:val="000000"/>
        </w:rPr>
        <w:t>Kelly (</w:t>
      </w:r>
      <w:r w:rsidR="003264B3">
        <w:rPr>
          <w:color w:val="000000"/>
        </w:rPr>
        <w:t>S</w:t>
      </w:r>
      <w:r w:rsidR="00A15CAE">
        <w:rPr>
          <w:color w:val="000000"/>
        </w:rPr>
        <w:t>elf) says</w:t>
      </w:r>
      <w:r w:rsidR="00A15CAE" w:rsidRPr="003F7340">
        <w:rPr>
          <w:color w:val="000000"/>
        </w:rPr>
        <w:t xml:space="preserve">, </w:t>
      </w:r>
      <w:r w:rsidRPr="003F7340">
        <w:rPr>
          <w:color w:val="000000"/>
        </w:rPr>
        <w:t>"</w:t>
      </w:r>
      <w:r w:rsidR="00A15CAE" w:rsidRPr="003F7340">
        <w:rPr>
          <w:color w:val="000000"/>
        </w:rPr>
        <w:t>I have heard the teenage part, but I forget about the</w:t>
      </w:r>
      <w:r w:rsidR="00A15CAE">
        <w:rPr>
          <w:color w:val="000000"/>
        </w:rPr>
        <w:t> baby</w:t>
      </w:r>
      <w:r>
        <w:rPr>
          <w:color w:val="000000"/>
        </w:rPr>
        <w:t>--</w:t>
      </w:r>
      <w:r w:rsidR="00A15CAE">
        <w:rPr>
          <w:color w:val="000000"/>
        </w:rPr>
        <w:t>that's the part that needs to rest. That's the</w:t>
      </w:r>
      <w:r>
        <w:rPr>
          <w:color w:val="000000"/>
        </w:rPr>
        <w:t xml:space="preserve"> part I forget because I didn't even </w:t>
      </w:r>
      <w:r w:rsidR="00A15CAE">
        <w:rPr>
          <w:color w:val="000000"/>
        </w:rPr>
        <w:t>know you were there for a long time." </w:t>
      </w:r>
    </w:p>
    <w:p w14:paraId="7BCF46FF" w14:textId="77777777" w:rsidR="003F7340" w:rsidRPr="003F7340" w:rsidRDefault="00A15CAE" w:rsidP="003F7340">
      <w:pPr>
        <w:pStyle w:val="NormalWeb"/>
        <w:numPr>
          <w:ilvl w:val="0"/>
          <w:numId w:val="2"/>
        </w:numPr>
        <w:spacing w:before="146" w:beforeAutospacing="0" w:after="0" w:afterAutospacing="0"/>
        <w:ind w:right="267"/>
        <w:rPr>
          <w:i/>
        </w:rPr>
      </w:pPr>
      <w:r>
        <w:rPr>
          <w:color w:val="000000"/>
        </w:rPr>
        <w:t xml:space="preserve"> </w:t>
      </w:r>
      <w:r w:rsidR="003F7340">
        <w:rPr>
          <w:i/>
          <w:color w:val="000000"/>
        </w:rPr>
        <w:t>Role r</w:t>
      </w:r>
      <w:r w:rsidRPr="003F7340">
        <w:rPr>
          <w:i/>
          <w:color w:val="000000"/>
        </w:rPr>
        <w:t xml:space="preserve">everse. </w:t>
      </w:r>
    </w:p>
    <w:p w14:paraId="37A7E106" w14:textId="77777777" w:rsidR="003264B3" w:rsidRDefault="00A15CAE" w:rsidP="003F7340">
      <w:pPr>
        <w:pStyle w:val="NormalWeb"/>
        <w:spacing w:before="146" w:beforeAutospacing="0" w:after="0" w:afterAutospacing="0"/>
        <w:ind w:left="990" w:right="267"/>
        <w:rPr>
          <w:color w:val="000000"/>
        </w:rPr>
      </w:pPr>
      <w:r>
        <w:rPr>
          <w:color w:val="000000"/>
        </w:rPr>
        <w:t>Kelly speaks</w:t>
      </w:r>
      <w:r w:rsidR="003F7340">
        <w:rPr>
          <w:color w:val="000000"/>
        </w:rPr>
        <w:t xml:space="preserve"> </w:t>
      </w:r>
      <w:r>
        <w:rPr>
          <w:color w:val="000000"/>
        </w:rPr>
        <w:t xml:space="preserve">in role of </w:t>
      </w:r>
      <w:r w:rsidR="003264B3">
        <w:rPr>
          <w:color w:val="000000"/>
        </w:rPr>
        <w:t>B</w:t>
      </w:r>
      <w:r>
        <w:rPr>
          <w:color w:val="000000"/>
        </w:rPr>
        <w:t xml:space="preserve">ody, "I'm really cute and I need to rest. Babies need to go slow and to rest. I'm good at the later years, but I need more rest" </w:t>
      </w:r>
    </w:p>
    <w:p w14:paraId="59E3B206" w14:textId="6A6173E4" w:rsidR="003F7340" w:rsidRDefault="00A15CAE" w:rsidP="003F7340">
      <w:pPr>
        <w:pStyle w:val="NormalWeb"/>
        <w:spacing w:before="146" w:beforeAutospacing="0" w:after="0" w:afterAutospacing="0"/>
        <w:ind w:left="990" w:right="267"/>
        <w:rPr>
          <w:color w:val="000000"/>
        </w:rPr>
      </w:pPr>
      <w:r>
        <w:rPr>
          <w:color w:val="000000"/>
        </w:rPr>
        <w:t>Self (Missy in role)</w:t>
      </w:r>
      <w:r w:rsidR="003F7340">
        <w:rPr>
          <w:color w:val="000000"/>
        </w:rPr>
        <w:t xml:space="preserve"> </w:t>
      </w:r>
      <w:r>
        <w:rPr>
          <w:color w:val="000000"/>
        </w:rPr>
        <w:t>says, “</w:t>
      </w:r>
      <w:r>
        <w:rPr>
          <w:color w:val="000000"/>
          <w:u w:val="single"/>
        </w:rPr>
        <w:t>You ar</w:t>
      </w:r>
      <w:r w:rsidRPr="003264B3">
        <w:rPr>
          <w:color w:val="000000"/>
          <w:u w:val="single"/>
        </w:rPr>
        <w:t xml:space="preserve">e </w:t>
      </w:r>
      <w:r>
        <w:rPr>
          <w:color w:val="000000"/>
          <w:u w:val="single"/>
        </w:rPr>
        <w:t>cute</w:t>
      </w:r>
      <w:r w:rsidR="003F7340">
        <w:rPr>
          <w:color w:val="000000"/>
        </w:rPr>
        <w:t xml:space="preserve">.” </w:t>
      </w:r>
    </w:p>
    <w:p w14:paraId="0F318718" w14:textId="77777777" w:rsidR="003F7340" w:rsidRPr="003F7340" w:rsidRDefault="003F7340" w:rsidP="003F7340">
      <w:pPr>
        <w:pStyle w:val="NormalWeb"/>
        <w:numPr>
          <w:ilvl w:val="0"/>
          <w:numId w:val="2"/>
        </w:numPr>
        <w:spacing w:before="146" w:beforeAutospacing="0" w:after="0" w:afterAutospacing="0"/>
        <w:ind w:right="267"/>
        <w:rPr>
          <w:i/>
        </w:rPr>
      </w:pPr>
      <w:r>
        <w:rPr>
          <w:i/>
          <w:color w:val="000000"/>
        </w:rPr>
        <w:t>Role r</w:t>
      </w:r>
      <w:r w:rsidRPr="003F7340">
        <w:rPr>
          <w:i/>
          <w:color w:val="000000"/>
        </w:rPr>
        <w:t>everse.</w:t>
      </w:r>
      <w:r w:rsidR="00A15CAE" w:rsidRPr="003F7340">
        <w:rPr>
          <w:i/>
          <w:color w:val="000000"/>
        </w:rPr>
        <w:t xml:space="preserve"> </w:t>
      </w:r>
    </w:p>
    <w:p w14:paraId="7A18614E" w14:textId="3515BB21" w:rsidR="003F7340" w:rsidRDefault="003F7340" w:rsidP="003F7340">
      <w:pPr>
        <w:pStyle w:val="NormalWeb"/>
        <w:spacing w:before="146" w:beforeAutospacing="0" w:after="0" w:afterAutospacing="0"/>
        <w:ind w:left="990" w:right="267"/>
        <w:rPr>
          <w:color w:val="000000"/>
        </w:rPr>
      </w:pPr>
      <w:r>
        <w:rPr>
          <w:color w:val="000000"/>
        </w:rPr>
        <w:t>Kelly (</w:t>
      </w:r>
      <w:r w:rsidR="003264B3">
        <w:rPr>
          <w:color w:val="000000"/>
        </w:rPr>
        <w:t>S</w:t>
      </w:r>
      <w:r w:rsidR="00A15CAE">
        <w:rPr>
          <w:color w:val="000000"/>
        </w:rPr>
        <w:t>elf)</w:t>
      </w:r>
      <w:r>
        <w:rPr>
          <w:color w:val="000000"/>
        </w:rPr>
        <w:t xml:space="preserve"> says</w:t>
      </w:r>
      <w:r w:rsidR="00A15CAE">
        <w:rPr>
          <w:color w:val="000000"/>
        </w:rPr>
        <w:t>, "I will let you rest more, hear your needs and be attuned. I’m</w:t>
      </w:r>
      <w:r>
        <w:rPr>
          <w:color w:val="000000"/>
        </w:rPr>
        <w:t xml:space="preserve"> not </w:t>
      </w:r>
      <w:proofErr w:type="spellStart"/>
      <w:r>
        <w:rPr>
          <w:color w:val="000000"/>
        </w:rPr>
        <w:t>gonna</w:t>
      </w:r>
      <w:proofErr w:type="spellEnd"/>
      <w:r>
        <w:rPr>
          <w:color w:val="000000"/>
        </w:rPr>
        <w:t xml:space="preserve"> </w:t>
      </w:r>
      <w:r w:rsidR="00A15CAE">
        <w:rPr>
          <w:color w:val="000000"/>
        </w:rPr>
        <w:t xml:space="preserve">wait </w:t>
      </w:r>
      <w:r>
        <w:rPr>
          <w:color w:val="000000"/>
        </w:rPr>
        <w:t>‘</w:t>
      </w:r>
      <w:r w:rsidR="00A15CAE">
        <w:rPr>
          <w:color w:val="000000"/>
        </w:rPr>
        <w:t xml:space="preserve">til you cry. I'm just </w:t>
      </w:r>
      <w:proofErr w:type="spellStart"/>
      <w:r w:rsidR="00A15CAE">
        <w:rPr>
          <w:color w:val="000000"/>
        </w:rPr>
        <w:t>gonna</w:t>
      </w:r>
      <w:proofErr w:type="spellEnd"/>
      <w:r w:rsidR="00A15CAE">
        <w:rPr>
          <w:color w:val="000000"/>
        </w:rPr>
        <w:t xml:space="preserve"> know what you need. </w:t>
      </w:r>
    </w:p>
    <w:p w14:paraId="1459F961" w14:textId="7D20FF2B" w:rsidR="003F7340" w:rsidRDefault="00A15CAE" w:rsidP="003F7340">
      <w:pPr>
        <w:pStyle w:val="NormalWeb"/>
        <w:spacing w:before="146" w:beforeAutospacing="0" w:after="0" w:afterAutospacing="0"/>
        <w:ind w:left="990" w:right="267"/>
        <w:rPr>
          <w:color w:val="000000"/>
        </w:rPr>
      </w:pPr>
      <w:r w:rsidRPr="003F7340">
        <w:rPr>
          <w:i/>
          <w:color w:val="000000"/>
        </w:rPr>
        <w:t>Role</w:t>
      </w:r>
      <w:r w:rsidR="003F7340" w:rsidRPr="003F7340">
        <w:rPr>
          <w:i/>
          <w:color w:val="000000"/>
        </w:rPr>
        <w:t xml:space="preserve"> </w:t>
      </w:r>
      <w:r w:rsidR="003F7340">
        <w:rPr>
          <w:i/>
          <w:color w:val="000000"/>
        </w:rPr>
        <w:t xml:space="preserve">reverse. Missy (in the role of </w:t>
      </w:r>
      <w:r w:rsidR="003264B3">
        <w:rPr>
          <w:i/>
          <w:color w:val="000000"/>
        </w:rPr>
        <w:t>Body</w:t>
      </w:r>
      <w:r w:rsidR="003F7340">
        <w:rPr>
          <w:i/>
          <w:color w:val="000000"/>
        </w:rPr>
        <w:t xml:space="preserve"> now) repeats these lines.</w:t>
      </w:r>
    </w:p>
    <w:p w14:paraId="5AC0C472" w14:textId="77777777" w:rsidR="00A15CAE" w:rsidRDefault="003F7340" w:rsidP="003F7340">
      <w:pPr>
        <w:pStyle w:val="NormalWeb"/>
        <w:spacing w:before="146" w:beforeAutospacing="0" w:after="0" w:afterAutospacing="0"/>
        <w:ind w:left="990" w:right="267"/>
        <w:rPr>
          <w:color w:val="000000"/>
        </w:rPr>
      </w:pPr>
      <w:r>
        <w:rPr>
          <w:color w:val="000000"/>
        </w:rPr>
        <w:t>Kelly (in the role of body)</w:t>
      </w:r>
      <w:r w:rsidR="00A15CAE" w:rsidRPr="003F7340">
        <w:rPr>
          <w:color w:val="000000"/>
        </w:rPr>
        <w:t xml:space="preserve"> says, ''I do trust you." </w:t>
      </w:r>
    </w:p>
    <w:p w14:paraId="303D2AD2" w14:textId="77777777" w:rsidR="003F7340" w:rsidRDefault="003F7340" w:rsidP="003F7340">
      <w:pPr>
        <w:pStyle w:val="NormalWeb"/>
        <w:spacing w:before="146" w:beforeAutospacing="0" w:after="0" w:afterAutospacing="0"/>
        <w:ind w:left="990" w:right="267"/>
        <w:rPr>
          <w:color w:val="000000"/>
        </w:rPr>
      </w:pPr>
    </w:p>
    <w:p w14:paraId="6D22FEDD" w14:textId="77777777" w:rsidR="003F7340" w:rsidRPr="003F7340" w:rsidRDefault="00A15CAE" w:rsidP="003F7340">
      <w:pPr>
        <w:pStyle w:val="NormalWeb"/>
        <w:numPr>
          <w:ilvl w:val="0"/>
          <w:numId w:val="2"/>
        </w:numPr>
        <w:spacing w:before="138" w:beforeAutospacing="0" w:after="0" w:afterAutospacing="0"/>
        <w:ind w:right="407"/>
        <w:rPr>
          <w:i/>
        </w:rPr>
      </w:pPr>
      <w:r w:rsidRPr="003F7340">
        <w:rPr>
          <w:color w:val="000000"/>
        </w:rPr>
        <w:t xml:space="preserve"> </w:t>
      </w:r>
      <w:r w:rsidR="003F7340">
        <w:rPr>
          <w:i/>
          <w:color w:val="000000"/>
        </w:rPr>
        <w:t xml:space="preserve">Director asks Kelly to make a final statement to her body. </w:t>
      </w:r>
      <w:r w:rsidRPr="003F7340">
        <w:rPr>
          <w:i/>
          <w:color w:val="000000"/>
        </w:rPr>
        <w:t xml:space="preserve"> </w:t>
      </w:r>
    </w:p>
    <w:p w14:paraId="72985859" w14:textId="117817BB" w:rsidR="003F7340" w:rsidRDefault="003F7340" w:rsidP="003F7340">
      <w:pPr>
        <w:pStyle w:val="NormalWeb"/>
        <w:spacing w:before="138" w:beforeAutospacing="0" w:after="0" w:afterAutospacing="0"/>
        <w:ind w:left="990" w:right="407"/>
        <w:rPr>
          <w:color w:val="000000"/>
        </w:rPr>
      </w:pPr>
      <w:r>
        <w:rPr>
          <w:color w:val="000000"/>
        </w:rPr>
        <w:t>Kelly (</w:t>
      </w:r>
      <w:r w:rsidR="003264B3">
        <w:rPr>
          <w:color w:val="000000"/>
        </w:rPr>
        <w:t>S</w:t>
      </w:r>
      <w:r>
        <w:rPr>
          <w:color w:val="000000"/>
        </w:rPr>
        <w:t xml:space="preserve">elf) says, </w:t>
      </w:r>
      <w:r w:rsidR="00A15CAE" w:rsidRPr="003F7340">
        <w:rPr>
          <w:color w:val="000000"/>
        </w:rPr>
        <w:t>“You are a gift</w:t>
      </w:r>
      <w:r>
        <w:rPr>
          <w:color w:val="000000"/>
        </w:rPr>
        <w:t xml:space="preserve"> </w:t>
      </w:r>
      <w:r w:rsidR="00A15CAE" w:rsidRPr="003F7340">
        <w:rPr>
          <w:color w:val="000000"/>
        </w:rPr>
        <w:t>from God</w:t>
      </w:r>
      <w:r w:rsidR="003264B3">
        <w:rPr>
          <w:color w:val="000000"/>
        </w:rPr>
        <w:t>,</w:t>
      </w:r>
      <w:r w:rsidR="00A15CAE" w:rsidRPr="003F7340">
        <w:rPr>
          <w:color w:val="000000"/>
        </w:rPr>
        <w:t xml:space="preserve"> and I am</w:t>
      </w:r>
      <w:r>
        <w:rPr>
          <w:color w:val="000000"/>
        </w:rPr>
        <w:t xml:space="preserve"> </w:t>
      </w:r>
      <w:r w:rsidR="00A15CAE" w:rsidRPr="003F7340">
        <w:rPr>
          <w:color w:val="000000"/>
        </w:rPr>
        <w:t>grateful you didn't die despite</w:t>
      </w:r>
      <w:r>
        <w:rPr>
          <w:color w:val="000000"/>
        </w:rPr>
        <w:t xml:space="preserve"> </w:t>
      </w:r>
      <w:r w:rsidR="00A15CAE" w:rsidRPr="003F7340">
        <w:rPr>
          <w:color w:val="000000"/>
        </w:rPr>
        <w:t xml:space="preserve">my hard efforts." </w:t>
      </w:r>
    </w:p>
    <w:p w14:paraId="105A7286" w14:textId="78E831DA" w:rsidR="003264B3" w:rsidRDefault="00A15CAE" w:rsidP="003F7340">
      <w:pPr>
        <w:pStyle w:val="NormalWeb"/>
        <w:spacing w:before="138" w:beforeAutospacing="0" w:after="0" w:afterAutospacing="0"/>
        <w:ind w:left="990" w:right="407"/>
        <w:rPr>
          <w:color w:val="000000"/>
        </w:rPr>
      </w:pPr>
      <w:r w:rsidRPr="003F7340">
        <w:rPr>
          <w:color w:val="000000"/>
        </w:rPr>
        <w:t xml:space="preserve">Body </w:t>
      </w:r>
      <w:r w:rsidR="003F7340">
        <w:rPr>
          <w:color w:val="000000"/>
        </w:rPr>
        <w:t xml:space="preserve">(Missy in role) </w:t>
      </w:r>
      <w:r w:rsidRPr="003F7340">
        <w:rPr>
          <w:color w:val="000000"/>
        </w:rPr>
        <w:t>says, "I</w:t>
      </w:r>
      <w:r w:rsidR="003F7340">
        <w:rPr>
          <w:color w:val="000000"/>
        </w:rPr>
        <w:t xml:space="preserve"> </w:t>
      </w:r>
      <w:r w:rsidRPr="003F7340">
        <w:rPr>
          <w:color w:val="000000"/>
        </w:rPr>
        <w:t>stuck wi</w:t>
      </w:r>
      <w:r w:rsidR="003F7340">
        <w:rPr>
          <w:color w:val="000000"/>
        </w:rPr>
        <w:t xml:space="preserve">th you and I’m still here." </w:t>
      </w:r>
    </w:p>
    <w:p w14:paraId="43B1F563" w14:textId="77777777" w:rsidR="003264B3" w:rsidRDefault="003F7340" w:rsidP="003F7340">
      <w:pPr>
        <w:pStyle w:val="NormalWeb"/>
        <w:spacing w:before="138" w:beforeAutospacing="0" w:after="0" w:afterAutospacing="0"/>
        <w:ind w:left="990" w:right="407"/>
        <w:rPr>
          <w:color w:val="000000"/>
        </w:rPr>
      </w:pPr>
      <w:r>
        <w:rPr>
          <w:color w:val="000000"/>
        </w:rPr>
        <w:t>Kelly (as herself)</w:t>
      </w:r>
      <w:r w:rsidR="00A15CAE" w:rsidRPr="003F7340">
        <w:rPr>
          <w:color w:val="000000"/>
        </w:rPr>
        <w:t xml:space="preserve"> says, "I don't</w:t>
      </w:r>
      <w:r>
        <w:rPr>
          <w:color w:val="000000"/>
        </w:rPr>
        <w:t xml:space="preserve"> </w:t>
      </w:r>
      <w:r w:rsidR="00A15CAE" w:rsidRPr="003F7340">
        <w:rPr>
          <w:color w:val="000000"/>
        </w:rPr>
        <w:t xml:space="preserve">feel like you're holding it </w:t>
      </w:r>
      <w:r>
        <w:rPr>
          <w:color w:val="000000"/>
        </w:rPr>
        <w:t>against me</w:t>
      </w:r>
      <w:r w:rsidR="003264B3">
        <w:rPr>
          <w:color w:val="000000"/>
        </w:rPr>
        <w:t>,</w:t>
      </w:r>
      <w:r>
        <w:rPr>
          <w:color w:val="000000"/>
        </w:rPr>
        <w:t xml:space="preserve"> and I'm grateful for t</w:t>
      </w:r>
      <w:r w:rsidR="00A15CAE" w:rsidRPr="003F7340">
        <w:rPr>
          <w:color w:val="000000"/>
        </w:rPr>
        <w:t xml:space="preserve">hat as well. I'm </w:t>
      </w:r>
      <w:proofErr w:type="spellStart"/>
      <w:r w:rsidR="00A15CAE" w:rsidRPr="003F7340">
        <w:rPr>
          <w:color w:val="000000"/>
        </w:rPr>
        <w:t>gonna</w:t>
      </w:r>
      <w:proofErr w:type="spellEnd"/>
      <w:r w:rsidR="00A15CAE" w:rsidRPr="003F7340">
        <w:rPr>
          <w:color w:val="000000"/>
        </w:rPr>
        <w:t xml:space="preserve"> listen to the baby better. I can do that" </w:t>
      </w:r>
    </w:p>
    <w:p w14:paraId="5982361B" w14:textId="2BE9CEDE" w:rsidR="003F7340" w:rsidRDefault="00A15CAE" w:rsidP="003F7340">
      <w:pPr>
        <w:pStyle w:val="NormalWeb"/>
        <w:spacing w:before="138" w:beforeAutospacing="0" w:after="0" w:afterAutospacing="0"/>
        <w:ind w:left="990" w:right="407"/>
        <w:rPr>
          <w:color w:val="000000"/>
        </w:rPr>
      </w:pPr>
      <w:r w:rsidRPr="003F7340">
        <w:rPr>
          <w:color w:val="000000"/>
        </w:rPr>
        <w:t>They hug. </w:t>
      </w:r>
    </w:p>
    <w:p w14:paraId="736299AC" w14:textId="77777777" w:rsidR="003F7340" w:rsidRPr="003F7340" w:rsidRDefault="003F7340" w:rsidP="003F7340">
      <w:pPr>
        <w:pStyle w:val="NormalWeb"/>
        <w:spacing w:before="138" w:beforeAutospacing="0" w:after="0" w:afterAutospacing="0"/>
        <w:ind w:left="990" w:right="407"/>
        <w:rPr>
          <w:i/>
          <w:color w:val="000000"/>
        </w:rPr>
      </w:pPr>
      <w:r w:rsidRPr="003F7340">
        <w:rPr>
          <w:i/>
          <w:color w:val="000000"/>
        </w:rPr>
        <w:t xml:space="preserve">Director gently facilitates rocking motion and labels it “Rock the baby.” </w:t>
      </w:r>
    </w:p>
    <w:p w14:paraId="28AE62F5" w14:textId="77777777" w:rsidR="00A15CAE" w:rsidRPr="003F7340" w:rsidRDefault="003F7340" w:rsidP="003F7340">
      <w:pPr>
        <w:pStyle w:val="NormalWeb"/>
        <w:spacing w:before="138" w:beforeAutospacing="0" w:after="0" w:afterAutospacing="0"/>
        <w:ind w:left="990" w:right="407"/>
        <w:rPr>
          <w:i/>
        </w:rPr>
      </w:pPr>
      <w:r w:rsidRPr="003F7340">
        <w:rPr>
          <w:i/>
          <w:color w:val="000000"/>
        </w:rPr>
        <w:t xml:space="preserve">End of scene. </w:t>
      </w:r>
    </w:p>
    <w:p w14:paraId="45171411" w14:textId="77777777" w:rsidR="003F7340" w:rsidRDefault="00A15CAE" w:rsidP="003F7340">
      <w:pPr>
        <w:pStyle w:val="NormalWeb"/>
        <w:spacing w:before="211" w:beforeAutospacing="0" w:after="0" w:afterAutospacing="0"/>
        <w:ind w:left="165" w:right="242" w:firstLine="555"/>
      </w:pPr>
      <w:r>
        <w:rPr>
          <w:color w:val="000000"/>
        </w:rPr>
        <w:t>When used in a group setting, "The</w:t>
      </w:r>
      <w:r w:rsidR="003F7340">
        <w:rPr>
          <w:color w:val="000000"/>
        </w:rPr>
        <w:t xml:space="preserve"> </w:t>
      </w:r>
      <w:r>
        <w:rPr>
          <w:color w:val="000000"/>
        </w:rPr>
        <w:t>Body Dialogue"</w:t>
      </w:r>
      <w:r w:rsidR="003F7340">
        <w:rPr>
          <w:color w:val="000000"/>
        </w:rPr>
        <w:t xml:space="preserve"> may be used as a warm-up or</w:t>
      </w:r>
      <w:r>
        <w:rPr>
          <w:color w:val="000000"/>
        </w:rPr>
        <w:t xml:space="preserve"> as vignettes</w:t>
      </w:r>
      <w:r w:rsidR="003F7340">
        <w:rPr>
          <w:color w:val="000000"/>
        </w:rPr>
        <w:t>,</w:t>
      </w:r>
      <w:r>
        <w:rPr>
          <w:color w:val="000000"/>
        </w:rPr>
        <w:t xml:space="preserve"> giving several group</w:t>
      </w:r>
      <w:r w:rsidR="003F7340">
        <w:rPr>
          <w:color w:val="000000"/>
        </w:rPr>
        <w:t xml:space="preserve"> </w:t>
      </w:r>
      <w:r>
        <w:rPr>
          <w:color w:val="000000"/>
        </w:rPr>
        <w:t>members an opportunity to have the conversation</w:t>
      </w:r>
      <w:r w:rsidR="003F7340">
        <w:t xml:space="preserve"> </w:t>
      </w:r>
      <w:r>
        <w:rPr>
          <w:color w:val="000000"/>
        </w:rPr>
        <w:t>between the body and the self. Sharing, of course, follows. </w:t>
      </w:r>
    </w:p>
    <w:p w14:paraId="21699975" w14:textId="77777777" w:rsidR="003F7340" w:rsidRDefault="00A15CAE" w:rsidP="003F7340">
      <w:pPr>
        <w:pStyle w:val="NormalWeb"/>
        <w:spacing w:before="211" w:beforeAutospacing="0" w:after="0" w:afterAutospacing="0"/>
        <w:ind w:left="165" w:right="242" w:firstLine="555"/>
      </w:pPr>
      <w:r>
        <w:rPr>
          <w:color w:val="000000"/>
        </w:rPr>
        <w:t>I welcome questions, comments, and the shared experiences of other directors who use "The</w:t>
      </w:r>
      <w:r w:rsidR="003F7340">
        <w:rPr>
          <w:color w:val="000000"/>
        </w:rPr>
        <w:t xml:space="preserve"> </w:t>
      </w:r>
      <w:r>
        <w:rPr>
          <w:color w:val="000000"/>
        </w:rPr>
        <w:t xml:space="preserve">Body Dialogue" at </w:t>
      </w:r>
      <w:r>
        <w:rPr>
          <w:color w:val="0000FF"/>
          <w:u w:val="single"/>
        </w:rPr>
        <w:t xml:space="preserve">www.healing-bridges.com </w:t>
      </w:r>
      <w:r>
        <w:rPr>
          <w:color w:val="000000"/>
        </w:rPr>
        <w:t>Copyright, 2005. </w:t>
      </w:r>
    </w:p>
    <w:p w14:paraId="6B30E9B4" w14:textId="77777777" w:rsidR="003F7340" w:rsidRDefault="003F7340" w:rsidP="003F7340">
      <w:pPr>
        <w:pStyle w:val="NormalWeb"/>
        <w:spacing w:before="211" w:beforeAutospacing="0" w:after="0" w:afterAutospacing="0"/>
        <w:ind w:left="165" w:right="242" w:firstLine="555"/>
      </w:pPr>
    </w:p>
    <w:p w14:paraId="4E82942D" w14:textId="77777777" w:rsidR="003F7340" w:rsidRDefault="003F7340" w:rsidP="003F7340">
      <w:pPr>
        <w:pStyle w:val="NormalWeb"/>
        <w:spacing w:before="211" w:beforeAutospacing="0" w:after="0" w:afterAutospacing="0"/>
        <w:ind w:left="165" w:right="242" w:firstLine="555"/>
      </w:pPr>
    </w:p>
    <w:p w14:paraId="027B70DF" w14:textId="77777777" w:rsidR="003F7340" w:rsidRDefault="003F7340" w:rsidP="003F7340">
      <w:pPr>
        <w:pStyle w:val="NormalWeb"/>
        <w:spacing w:before="211" w:beforeAutospacing="0" w:after="0" w:afterAutospacing="0"/>
        <w:ind w:left="165" w:right="242" w:firstLine="555"/>
      </w:pPr>
    </w:p>
    <w:p w14:paraId="54A5CB6A" w14:textId="77777777" w:rsidR="003F7340" w:rsidRDefault="003F7340" w:rsidP="003F7340">
      <w:pPr>
        <w:pStyle w:val="NormalWeb"/>
        <w:spacing w:before="211" w:beforeAutospacing="0" w:after="0" w:afterAutospacing="0"/>
        <w:ind w:left="165" w:right="242" w:firstLine="555"/>
      </w:pPr>
    </w:p>
    <w:p w14:paraId="77798862" w14:textId="77777777" w:rsidR="003F7340" w:rsidRDefault="003F7340" w:rsidP="003F7340">
      <w:pPr>
        <w:pStyle w:val="NormalWeb"/>
        <w:spacing w:before="211" w:beforeAutospacing="0" w:after="0" w:afterAutospacing="0"/>
        <w:ind w:left="165" w:right="242" w:firstLine="555"/>
      </w:pPr>
    </w:p>
    <w:p w14:paraId="0C721782" w14:textId="77777777" w:rsidR="003F7340" w:rsidRDefault="003F7340" w:rsidP="003F7340">
      <w:pPr>
        <w:pStyle w:val="NormalWeb"/>
        <w:spacing w:before="211" w:beforeAutospacing="0" w:after="0" w:afterAutospacing="0"/>
        <w:ind w:left="165" w:right="242" w:firstLine="555"/>
      </w:pPr>
    </w:p>
    <w:p w14:paraId="5E12D7E3" w14:textId="77777777" w:rsidR="00A15CAE" w:rsidRDefault="00A15CAE" w:rsidP="003F7340">
      <w:pPr>
        <w:pStyle w:val="NormalWeb"/>
        <w:spacing w:before="211" w:beforeAutospacing="0" w:after="0" w:afterAutospacing="0"/>
        <w:ind w:left="3765" w:right="242"/>
        <w:rPr>
          <w:b/>
          <w:bCs/>
          <w:color w:val="000000"/>
        </w:rPr>
      </w:pPr>
      <w:r>
        <w:rPr>
          <w:b/>
          <w:bCs/>
          <w:color w:val="000000"/>
        </w:rPr>
        <w:t>References</w:t>
      </w:r>
    </w:p>
    <w:p w14:paraId="13F104D9" w14:textId="77777777" w:rsidR="003F7340" w:rsidRDefault="003F7340" w:rsidP="003F7340">
      <w:pPr>
        <w:pStyle w:val="NormalWeb"/>
        <w:spacing w:before="211" w:beforeAutospacing="0" w:after="0" w:afterAutospacing="0"/>
        <w:ind w:left="3765" w:right="242"/>
      </w:pPr>
    </w:p>
    <w:p w14:paraId="2053A318" w14:textId="77777777" w:rsidR="00A15CAE" w:rsidRDefault="00A15CAE" w:rsidP="00A15CAE">
      <w:pPr>
        <w:pStyle w:val="NormalWeb"/>
        <w:spacing w:before="0" w:beforeAutospacing="0" w:after="0" w:afterAutospacing="0"/>
        <w:ind w:left="18"/>
      </w:pPr>
      <w:r>
        <w:rPr>
          <w:color w:val="000000"/>
        </w:rPr>
        <w:t xml:space="preserve">Caldwell, C. (1966). </w:t>
      </w:r>
      <w:r w:rsidR="003F7340">
        <w:rPr>
          <w:i/>
          <w:iCs/>
          <w:color w:val="000000"/>
        </w:rPr>
        <w:t>Getting our bodies b</w:t>
      </w:r>
      <w:r>
        <w:rPr>
          <w:i/>
          <w:iCs/>
          <w:color w:val="000000"/>
        </w:rPr>
        <w:t xml:space="preserve">ack. </w:t>
      </w:r>
      <w:r>
        <w:rPr>
          <w:color w:val="000000"/>
        </w:rPr>
        <w:t>Boston: Shambala Publications, Inc. </w:t>
      </w:r>
    </w:p>
    <w:p w14:paraId="43A49447" w14:textId="77777777" w:rsidR="00A15CAE" w:rsidRDefault="00A15CAE" w:rsidP="00A15CAE">
      <w:pPr>
        <w:pStyle w:val="NormalWeb"/>
        <w:spacing w:before="272" w:beforeAutospacing="0" w:after="0" w:afterAutospacing="0"/>
        <w:ind w:left="18" w:right="51" w:hanging="2"/>
      </w:pPr>
      <w:r>
        <w:rPr>
          <w:color w:val="000000"/>
        </w:rPr>
        <w:t xml:space="preserve">Ciotola, L. (2006). </w:t>
      </w:r>
      <w:r>
        <w:rPr>
          <w:i/>
          <w:iCs/>
          <w:color w:val="000000"/>
        </w:rPr>
        <w:t>The Body Dialogue</w:t>
      </w:r>
      <w:r>
        <w:rPr>
          <w:color w:val="000000"/>
        </w:rPr>
        <w:t>: The Journal of Group Psy</w:t>
      </w:r>
      <w:r w:rsidR="003F7340">
        <w:rPr>
          <w:color w:val="000000"/>
        </w:rPr>
        <w:t>chotherapy, Psychodrama </w:t>
      </w:r>
      <w:r>
        <w:rPr>
          <w:color w:val="000000"/>
        </w:rPr>
        <w:t>and</w:t>
      </w:r>
      <w:r w:rsidR="003F7340">
        <w:rPr>
          <w:color w:val="000000"/>
        </w:rPr>
        <w:tab/>
      </w:r>
      <w:r>
        <w:rPr>
          <w:color w:val="000000"/>
        </w:rPr>
        <w:t xml:space="preserve"> Sociometry. </w:t>
      </w:r>
    </w:p>
    <w:p w14:paraId="1BD9495A" w14:textId="77777777" w:rsidR="00A15CAE" w:rsidRDefault="00A15CAE" w:rsidP="00A15CAE">
      <w:pPr>
        <w:pStyle w:val="NormalWeb"/>
        <w:spacing w:before="282" w:beforeAutospacing="0" w:after="0" w:afterAutospacing="0"/>
        <w:ind w:left="15" w:right="1190" w:firstLine="3"/>
      </w:pPr>
      <w:r>
        <w:rPr>
          <w:color w:val="000000"/>
        </w:rPr>
        <w:t xml:space="preserve">Ciotola, L. (2008). </w:t>
      </w:r>
      <w:r>
        <w:rPr>
          <w:i/>
          <w:iCs/>
          <w:color w:val="000000"/>
        </w:rPr>
        <w:t>The Body Dialogue:</w:t>
      </w:r>
      <w:r w:rsidR="003F7340">
        <w:rPr>
          <w:i/>
          <w:iCs/>
          <w:color w:val="000000"/>
        </w:rPr>
        <w:t xml:space="preserve"> </w:t>
      </w:r>
      <w:r w:rsidR="003F7340">
        <w:rPr>
          <w:i/>
          <w:color w:val="000000"/>
        </w:rPr>
        <w:t xml:space="preserve">(Dialog </w:t>
      </w:r>
      <w:proofErr w:type="spellStart"/>
      <w:r w:rsidR="003F7340">
        <w:rPr>
          <w:i/>
          <w:color w:val="000000"/>
        </w:rPr>
        <w:t>mit</w:t>
      </w:r>
      <w:proofErr w:type="spellEnd"/>
      <w:r w:rsidR="003F7340">
        <w:rPr>
          <w:i/>
          <w:color w:val="000000"/>
        </w:rPr>
        <w:t xml:space="preserve"> dem </w:t>
      </w:r>
      <w:proofErr w:type="spellStart"/>
      <w:r w:rsidR="003F7340">
        <w:rPr>
          <w:i/>
          <w:color w:val="000000"/>
        </w:rPr>
        <w:t>k</w:t>
      </w:r>
      <w:r w:rsidRPr="003F7340">
        <w:rPr>
          <w:i/>
          <w:color w:val="000000"/>
        </w:rPr>
        <w:t>orper</w:t>
      </w:r>
      <w:proofErr w:type="spellEnd"/>
      <w:r w:rsidRPr="003F7340">
        <w:rPr>
          <w:i/>
          <w:color w:val="000000"/>
        </w:rPr>
        <w:t xml:space="preserve">) </w:t>
      </w:r>
      <w:proofErr w:type="spellStart"/>
      <w:r>
        <w:rPr>
          <w:color w:val="000000"/>
        </w:rPr>
        <w:t>Zeitschrift</w:t>
      </w:r>
      <w:proofErr w:type="spellEnd"/>
      <w:r>
        <w:rPr>
          <w:color w:val="000000"/>
        </w:rPr>
        <w:t xml:space="preserve"> fur</w:t>
      </w:r>
      <w:r w:rsidR="003F7340">
        <w:rPr>
          <w:color w:val="000000"/>
        </w:rPr>
        <w:tab/>
      </w:r>
      <w:r w:rsidR="003F7340">
        <w:rPr>
          <w:color w:val="000000"/>
        </w:rPr>
        <w:tab/>
      </w:r>
      <w:r>
        <w:rPr>
          <w:color w:val="000000"/>
        </w:rPr>
        <w:t xml:space="preserve"> Psychodrama und </w:t>
      </w:r>
      <w:proofErr w:type="spellStart"/>
      <w:r>
        <w:rPr>
          <w:color w:val="000000"/>
        </w:rPr>
        <w:t>Soziometrie</w:t>
      </w:r>
      <w:proofErr w:type="spellEnd"/>
      <w:r>
        <w:rPr>
          <w:color w:val="000000"/>
        </w:rPr>
        <w:t> </w:t>
      </w:r>
    </w:p>
    <w:p w14:paraId="79DFC833" w14:textId="77777777" w:rsidR="00A15CAE" w:rsidRDefault="00A15CAE" w:rsidP="00A15CAE">
      <w:pPr>
        <w:pStyle w:val="NormalWeb"/>
        <w:spacing w:before="282" w:beforeAutospacing="0" w:after="0" w:afterAutospacing="0"/>
        <w:ind w:left="9" w:right="958" w:firstLine="7"/>
      </w:pPr>
      <w:r>
        <w:rPr>
          <w:color w:val="000000"/>
        </w:rPr>
        <w:t>Dayton,</w:t>
      </w:r>
      <w:r w:rsidR="003F7340">
        <w:rPr>
          <w:color w:val="000000"/>
        </w:rPr>
        <w:t xml:space="preserve"> </w:t>
      </w:r>
      <w:proofErr w:type="gramStart"/>
      <w:r>
        <w:rPr>
          <w:color w:val="000000"/>
        </w:rPr>
        <w:t>T.(</w:t>
      </w:r>
      <w:proofErr w:type="gramEnd"/>
      <w:r>
        <w:rPr>
          <w:color w:val="000000"/>
        </w:rPr>
        <w:t xml:space="preserve">1997). </w:t>
      </w:r>
      <w:proofErr w:type="spellStart"/>
      <w:r w:rsidR="003F7340">
        <w:rPr>
          <w:i/>
          <w:iCs/>
          <w:color w:val="000000"/>
        </w:rPr>
        <w:t>Heartwounds</w:t>
      </w:r>
      <w:proofErr w:type="spellEnd"/>
      <w:r w:rsidR="003F7340">
        <w:rPr>
          <w:i/>
          <w:iCs/>
          <w:color w:val="000000"/>
        </w:rPr>
        <w:t>: The impact of unresolved trauma and g</w:t>
      </w:r>
      <w:r>
        <w:rPr>
          <w:i/>
          <w:iCs/>
          <w:color w:val="000000"/>
        </w:rPr>
        <w:t xml:space="preserve">rief </w:t>
      </w:r>
      <w:r w:rsidR="003F7340">
        <w:rPr>
          <w:i/>
          <w:iCs/>
          <w:color w:val="000000"/>
        </w:rPr>
        <w:tab/>
        <w:t>on r</w:t>
      </w:r>
      <w:r>
        <w:rPr>
          <w:i/>
          <w:iCs/>
          <w:color w:val="000000"/>
        </w:rPr>
        <w:t xml:space="preserve">elationships: </w:t>
      </w:r>
      <w:r>
        <w:rPr>
          <w:color w:val="000000"/>
        </w:rPr>
        <w:t>Deerfield</w:t>
      </w:r>
      <w:r w:rsidR="003F7340">
        <w:rPr>
          <w:color w:val="000000"/>
        </w:rPr>
        <w:t xml:space="preserve"> </w:t>
      </w:r>
      <w:r>
        <w:rPr>
          <w:color w:val="000000"/>
        </w:rPr>
        <w:t>Beach, FL: Health Communications. Inc. </w:t>
      </w:r>
    </w:p>
    <w:p w14:paraId="191049CF" w14:textId="77777777" w:rsidR="00A15CAE" w:rsidRPr="003F7340" w:rsidRDefault="00A15CAE" w:rsidP="00A15CAE">
      <w:pPr>
        <w:pStyle w:val="NormalWeb"/>
        <w:spacing w:before="418" w:beforeAutospacing="0" w:after="0" w:afterAutospacing="0"/>
        <w:ind w:left="14"/>
      </w:pPr>
      <w:r w:rsidRPr="003F7340">
        <w:rPr>
          <w:color w:val="000000"/>
        </w:rPr>
        <w:t xml:space="preserve">Farhi, D. (1996). </w:t>
      </w:r>
      <w:r w:rsidRPr="003F7340">
        <w:rPr>
          <w:i/>
          <w:iCs/>
          <w:color w:val="000000"/>
        </w:rPr>
        <w:t xml:space="preserve">The Breathing Book. </w:t>
      </w:r>
      <w:r w:rsidRPr="003F7340">
        <w:rPr>
          <w:color w:val="000000"/>
        </w:rPr>
        <w:t>New York: Henry Holt and Company, LLC. </w:t>
      </w:r>
    </w:p>
    <w:p w14:paraId="20EC58A7" w14:textId="77777777" w:rsidR="00A15CAE" w:rsidRDefault="00A15CAE" w:rsidP="00A15CAE">
      <w:pPr>
        <w:pStyle w:val="NormalWeb"/>
        <w:spacing w:before="415" w:beforeAutospacing="0" w:after="0" w:afterAutospacing="0"/>
        <w:ind w:left="12" w:right="502" w:firstLine="5"/>
      </w:pPr>
      <w:r>
        <w:rPr>
          <w:color w:val="000000"/>
        </w:rPr>
        <w:t>Hudgins, M. K.</w:t>
      </w:r>
      <w:r w:rsidR="003F7340">
        <w:rPr>
          <w:color w:val="000000"/>
        </w:rPr>
        <w:t xml:space="preserve"> &amp; Kellerman, P.F., </w:t>
      </w:r>
      <w:r>
        <w:rPr>
          <w:color w:val="000000"/>
        </w:rPr>
        <w:t xml:space="preserve">(2001). </w:t>
      </w:r>
      <w:r w:rsidR="003F7340">
        <w:rPr>
          <w:i/>
          <w:iCs/>
          <w:color w:val="000000"/>
        </w:rPr>
        <w:t>Psychodrama with t</w:t>
      </w:r>
      <w:r>
        <w:rPr>
          <w:i/>
          <w:iCs/>
          <w:color w:val="000000"/>
        </w:rPr>
        <w:t xml:space="preserve">rauma: Acting </w:t>
      </w:r>
      <w:r w:rsidR="003F7340">
        <w:rPr>
          <w:i/>
          <w:iCs/>
          <w:color w:val="000000"/>
          <w:sz w:val="25"/>
          <w:szCs w:val="25"/>
        </w:rPr>
        <w:t>o</w:t>
      </w:r>
      <w:r>
        <w:rPr>
          <w:i/>
          <w:iCs/>
          <w:color w:val="000000"/>
          <w:sz w:val="25"/>
          <w:szCs w:val="25"/>
        </w:rPr>
        <w:t>ut</w:t>
      </w:r>
      <w:r w:rsidR="003F7340">
        <w:rPr>
          <w:i/>
          <w:iCs/>
          <w:color w:val="000000"/>
          <w:sz w:val="25"/>
          <w:szCs w:val="25"/>
        </w:rPr>
        <w:tab/>
      </w:r>
      <w:r w:rsidR="003F7340">
        <w:rPr>
          <w:i/>
          <w:iCs/>
          <w:color w:val="000000"/>
          <w:sz w:val="25"/>
          <w:szCs w:val="25"/>
        </w:rPr>
        <w:tab/>
      </w:r>
      <w:r w:rsidR="003F7340">
        <w:rPr>
          <w:i/>
          <w:iCs/>
          <w:color w:val="000000"/>
          <w:sz w:val="25"/>
          <w:szCs w:val="25"/>
        </w:rPr>
        <w:tab/>
        <w:t xml:space="preserve"> your p</w:t>
      </w:r>
      <w:r>
        <w:rPr>
          <w:i/>
          <w:iCs/>
          <w:color w:val="000000"/>
          <w:sz w:val="25"/>
          <w:szCs w:val="25"/>
        </w:rPr>
        <w:t xml:space="preserve">ain. </w:t>
      </w:r>
      <w:r>
        <w:rPr>
          <w:color w:val="000000"/>
          <w:sz w:val="25"/>
          <w:szCs w:val="25"/>
        </w:rPr>
        <w:t>London: Jessica Kingsley publishers, RRP </w:t>
      </w:r>
    </w:p>
    <w:p w14:paraId="2611B8F7" w14:textId="77777777" w:rsidR="00A15CAE" w:rsidRDefault="003F7340" w:rsidP="00A15CAE">
      <w:pPr>
        <w:pStyle w:val="NormalWeb"/>
        <w:spacing w:before="287" w:beforeAutospacing="0" w:after="0" w:afterAutospacing="0"/>
        <w:ind w:left="8" w:right="338" w:firstLine="8"/>
      </w:pPr>
      <w:r>
        <w:rPr>
          <w:color w:val="000000"/>
        </w:rPr>
        <w:t>Hudgins, K.M.,</w:t>
      </w:r>
      <w:r w:rsidR="00A15CAE">
        <w:rPr>
          <w:color w:val="000000"/>
        </w:rPr>
        <w:t xml:space="preserve"> (2002). </w:t>
      </w:r>
      <w:r>
        <w:rPr>
          <w:i/>
          <w:iCs/>
          <w:color w:val="000000"/>
        </w:rPr>
        <w:t>Experiential t</w:t>
      </w:r>
      <w:r w:rsidR="00A15CAE">
        <w:rPr>
          <w:i/>
          <w:iCs/>
          <w:color w:val="000000"/>
        </w:rPr>
        <w:t xml:space="preserve">reatment for PTSD: The </w:t>
      </w:r>
      <w:r>
        <w:rPr>
          <w:i/>
          <w:iCs/>
          <w:color w:val="000000"/>
          <w:sz w:val="23"/>
          <w:szCs w:val="23"/>
        </w:rPr>
        <w:t>therapeutic spiral m</w:t>
      </w:r>
      <w:r w:rsidR="00A15CAE">
        <w:rPr>
          <w:i/>
          <w:iCs/>
          <w:color w:val="000000"/>
          <w:sz w:val="23"/>
          <w:szCs w:val="23"/>
        </w:rPr>
        <w:t xml:space="preserve">odel. </w:t>
      </w:r>
      <w:r w:rsidR="00A15CAE">
        <w:rPr>
          <w:color w:val="000000"/>
          <w:sz w:val="23"/>
          <w:szCs w:val="23"/>
        </w:rPr>
        <w:t xml:space="preserve">New </w:t>
      </w:r>
      <w:r>
        <w:rPr>
          <w:color w:val="000000"/>
          <w:sz w:val="23"/>
          <w:szCs w:val="23"/>
        </w:rPr>
        <w:tab/>
      </w:r>
      <w:r w:rsidR="00A15CAE">
        <w:rPr>
          <w:color w:val="000000"/>
          <w:sz w:val="23"/>
          <w:szCs w:val="23"/>
        </w:rPr>
        <w:t>York, NY: Spring Publishing Company. </w:t>
      </w:r>
    </w:p>
    <w:p w14:paraId="10F19B59" w14:textId="77777777" w:rsidR="00A15CAE" w:rsidRDefault="00A15CAE" w:rsidP="00A15CAE">
      <w:pPr>
        <w:pStyle w:val="NormalWeb"/>
        <w:spacing w:before="441" w:beforeAutospacing="0" w:after="0" w:afterAutospacing="0"/>
        <w:ind w:right="282" w:firstLine="16"/>
      </w:pPr>
      <w:r>
        <w:rPr>
          <w:color w:val="000000"/>
        </w:rPr>
        <w:t>Hudgins, M</w:t>
      </w:r>
      <w:r w:rsidR="003F7340">
        <w:rPr>
          <w:color w:val="000000"/>
        </w:rPr>
        <w:t>.</w:t>
      </w:r>
      <w:r>
        <w:rPr>
          <w:color w:val="000000"/>
        </w:rPr>
        <w:t>K</w:t>
      </w:r>
      <w:r w:rsidR="003F7340">
        <w:rPr>
          <w:color w:val="000000"/>
        </w:rPr>
        <w:t>., Burden, K.B., Ciotola, L. &amp;</w:t>
      </w:r>
      <w:r>
        <w:rPr>
          <w:color w:val="000000"/>
        </w:rPr>
        <w:t xml:space="preserve"> Halm</w:t>
      </w:r>
      <w:r w:rsidR="003F7340">
        <w:rPr>
          <w:color w:val="000000"/>
        </w:rPr>
        <w:t>,</w:t>
      </w:r>
      <w:r>
        <w:rPr>
          <w:color w:val="000000"/>
        </w:rPr>
        <w:t xml:space="preserve"> R. (2020.</w:t>
      </w:r>
      <w:r w:rsidR="003F7340">
        <w:rPr>
          <w:color w:val="000000"/>
        </w:rPr>
        <w:t>)</w:t>
      </w:r>
      <w:r>
        <w:rPr>
          <w:color w:val="000000"/>
        </w:rPr>
        <w:t xml:space="preserve"> </w:t>
      </w:r>
      <w:r w:rsidR="003F7340">
        <w:rPr>
          <w:i/>
          <w:iCs/>
          <w:color w:val="000000"/>
        </w:rPr>
        <w:t xml:space="preserve">The body double: An advanced </w:t>
      </w:r>
      <w:r w:rsidR="003F7340">
        <w:rPr>
          <w:i/>
          <w:iCs/>
          <w:color w:val="000000"/>
        </w:rPr>
        <w:tab/>
        <w:t>clinical action intervention model in the therapeutic spiral model™ to treat t</w:t>
      </w:r>
      <w:r>
        <w:rPr>
          <w:i/>
          <w:iCs/>
          <w:color w:val="000000"/>
        </w:rPr>
        <w:t>rauma.</w:t>
      </w:r>
      <w:r w:rsidR="003F7340">
        <w:rPr>
          <w:i/>
          <w:iCs/>
          <w:color w:val="000000"/>
        </w:rPr>
        <w:tab/>
      </w:r>
      <w:r>
        <w:rPr>
          <w:color w:val="000000"/>
        </w:rPr>
        <w:t xml:space="preserve">Unpublished article. </w:t>
      </w:r>
      <w:r>
        <w:rPr>
          <w:color w:val="0000FF"/>
          <w:u w:val="single"/>
        </w:rPr>
        <w:t>www.therapeuticspiralmodel.org</w:t>
      </w:r>
      <w:r>
        <w:rPr>
          <w:color w:val="0000FF"/>
        </w:rPr>
        <w:t> </w:t>
      </w:r>
    </w:p>
    <w:p w14:paraId="1FE160FA" w14:textId="77777777" w:rsidR="00A15CAE" w:rsidRPr="003F7340" w:rsidRDefault="00A15CAE" w:rsidP="00A15CAE">
      <w:pPr>
        <w:pStyle w:val="NormalWeb"/>
        <w:spacing w:before="156" w:beforeAutospacing="0" w:after="0" w:afterAutospacing="0"/>
        <w:ind w:left="14" w:right="343" w:hanging="1"/>
      </w:pPr>
      <w:r w:rsidRPr="003F7340">
        <w:rPr>
          <w:color w:val="000000"/>
        </w:rPr>
        <w:t>Lewis, T., Amini, F.,</w:t>
      </w:r>
      <w:r w:rsidR="003F7340" w:rsidRPr="003F7340">
        <w:rPr>
          <w:color w:val="000000"/>
        </w:rPr>
        <w:t xml:space="preserve"> &amp;</w:t>
      </w:r>
      <w:r w:rsidRPr="003F7340">
        <w:rPr>
          <w:color w:val="000000"/>
        </w:rPr>
        <w:t xml:space="preserve"> Lannon, R. (2000). </w:t>
      </w:r>
      <w:r w:rsidRPr="003F7340">
        <w:rPr>
          <w:i/>
          <w:iCs/>
          <w:color w:val="000000"/>
        </w:rPr>
        <w:t xml:space="preserve">A </w:t>
      </w:r>
      <w:r w:rsidR="003F7340">
        <w:rPr>
          <w:i/>
          <w:iCs/>
          <w:color w:val="000000"/>
        </w:rPr>
        <w:t>general theory of l</w:t>
      </w:r>
      <w:r w:rsidRPr="003F7340">
        <w:rPr>
          <w:i/>
          <w:iCs/>
          <w:color w:val="000000"/>
        </w:rPr>
        <w:t xml:space="preserve">ove. </w:t>
      </w:r>
      <w:r w:rsidR="003F7340">
        <w:rPr>
          <w:color w:val="000000"/>
        </w:rPr>
        <w:t xml:space="preserve">New York: Vintage </w:t>
      </w:r>
      <w:r w:rsidR="003F7340">
        <w:rPr>
          <w:color w:val="000000"/>
        </w:rPr>
        <w:tab/>
      </w:r>
      <w:r w:rsidRPr="003F7340">
        <w:rPr>
          <w:color w:val="000000"/>
        </w:rPr>
        <w:t>Books, a Division of Random House, Inc. </w:t>
      </w:r>
    </w:p>
    <w:p w14:paraId="245220C7" w14:textId="77777777" w:rsidR="00A15CAE" w:rsidRDefault="00A15CAE" w:rsidP="00A15CAE">
      <w:pPr>
        <w:pStyle w:val="NormalWeb"/>
        <w:spacing w:before="160" w:beforeAutospacing="0" w:after="0" w:afterAutospacing="0"/>
        <w:ind w:left="14" w:right="1622"/>
      </w:pPr>
      <w:r>
        <w:rPr>
          <w:color w:val="000000"/>
        </w:rPr>
        <w:t xml:space="preserve">Linden, P. (2001). </w:t>
      </w:r>
      <w:r w:rsidR="003F7340">
        <w:rPr>
          <w:i/>
          <w:iCs/>
          <w:color w:val="000000"/>
        </w:rPr>
        <w:t>Winning is h</w:t>
      </w:r>
      <w:r>
        <w:rPr>
          <w:i/>
          <w:iCs/>
          <w:color w:val="000000"/>
        </w:rPr>
        <w:t xml:space="preserve">ealing. </w:t>
      </w:r>
      <w:r>
        <w:rPr>
          <w:color w:val="000000"/>
        </w:rPr>
        <w:t xml:space="preserve">Columbus, OH: CCMS Publications </w:t>
      </w:r>
      <w:r w:rsidRPr="003F7340">
        <w:rPr>
          <w:i/>
          <w:iCs/>
          <w:color w:val="000000"/>
        </w:rPr>
        <w:t xml:space="preserve">A </w:t>
      </w:r>
      <w:r w:rsidR="003F7340">
        <w:rPr>
          <w:i/>
          <w:iCs/>
          <w:color w:val="000000"/>
        </w:rPr>
        <w:tab/>
      </w:r>
      <w:r w:rsidRPr="003F7340">
        <w:rPr>
          <w:color w:val="000000"/>
        </w:rPr>
        <w:t xml:space="preserve">downloadable book, </w:t>
      </w:r>
      <w:r w:rsidRPr="003F7340">
        <w:rPr>
          <w:color w:val="0000FF"/>
          <w:u w:val="single"/>
        </w:rPr>
        <w:t>www.bring-in-movement.com</w:t>
      </w:r>
    </w:p>
    <w:p w14:paraId="7DC0307B" w14:textId="77777777" w:rsidR="0012293A" w:rsidRDefault="0012293A"/>
    <w:sectPr w:rsidR="00122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B1400"/>
    <w:multiLevelType w:val="hybridMultilevel"/>
    <w:tmpl w:val="F21CBB58"/>
    <w:lvl w:ilvl="0" w:tplc="0409000F">
      <w:start w:val="1"/>
      <w:numFmt w:val="decimal"/>
      <w:lvlText w:val="%1."/>
      <w:lvlJc w:val="left"/>
      <w:pPr>
        <w:ind w:left="1110" w:hanging="360"/>
      </w:p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5A972E4D"/>
    <w:multiLevelType w:val="hybridMultilevel"/>
    <w:tmpl w:val="90CEA768"/>
    <w:lvl w:ilvl="0" w:tplc="1D361ECA">
      <w:start w:val="1"/>
      <w:numFmt w:val="decimal"/>
      <w:lvlText w:val="%1."/>
      <w:lvlJc w:val="left"/>
      <w:pPr>
        <w:ind w:left="990" w:hanging="360"/>
      </w:pPr>
      <w:rPr>
        <w:rFonts w:hint="default"/>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num w:numId="1" w16cid:durableId="1421944720">
    <w:abstractNumId w:val="0"/>
  </w:num>
  <w:num w:numId="2" w16cid:durableId="511838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AE"/>
    <w:rsid w:val="0012293A"/>
    <w:rsid w:val="003264B3"/>
    <w:rsid w:val="003F7340"/>
    <w:rsid w:val="00463F7C"/>
    <w:rsid w:val="00660E8F"/>
    <w:rsid w:val="00A15CAE"/>
    <w:rsid w:val="00E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CBFE"/>
  <w15:chartTrackingRefBased/>
  <w15:docId w15:val="{48DEA580-3643-4507-9562-611E90C9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C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7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Foster</dc:creator>
  <cp:keywords/>
  <dc:description/>
  <cp:lastModifiedBy>Karen Carnabucci</cp:lastModifiedBy>
  <cp:revision>2</cp:revision>
  <dcterms:created xsi:type="dcterms:W3CDTF">2022-05-11T19:12:00Z</dcterms:created>
  <dcterms:modified xsi:type="dcterms:W3CDTF">2022-05-11T19:12:00Z</dcterms:modified>
</cp:coreProperties>
</file>